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501" w:rsidRDefault="00E17501" w:rsidP="00521C00">
      <w:pPr>
        <w:pStyle w:val="Intestazione"/>
        <w:ind w:left="113"/>
        <w:jc w:val="both"/>
        <w:rPr>
          <w:rFonts w:ascii="Agency FB" w:hAnsi="Agency FB"/>
          <w:sz w:val="20"/>
          <w:szCs w:val="20"/>
        </w:rPr>
      </w:pPr>
    </w:p>
    <w:p w:rsidR="00DA4462" w:rsidRDefault="00DA4462" w:rsidP="00521C00">
      <w:pPr>
        <w:pStyle w:val="Intestazione"/>
        <w:ind w:left="113"/>
        <w:jc w:val="both"/>
        <w:rPr>
          <w:rFonts w:ascii="Agency FB" w:hAnsi="Agency FB"/>
          <w:sz w:val="20"/>
          <w:szCs w:val="20"/>
        </w:rPr>
      </w:pPr>
    </w:p>
    <w:p w:rsidR="00DA4462" w:rsidRDefault="00DA4462" w:rsidP="00521C00">
      <w:pPr>
        <w:pStyle w:val="Intestazione"/>
        <w:ind w:left="113"/>
        <w:jc w:val="both"/>
        <w:rPr>
          <w:rFonts w:ascii="Agency FB" w:hAnsi="Agency FB"/>
          <w:sz w:val="20"/>
          <w:szCs w:val="20"/>
        </w:rPr>
      </w:pPr>
    </w:p>
    <w:p w:rsidR="00DA4462" w:rsidRDefault="00DA4462" w:rsidP="00521C00">
      <w:pPr>
        <w:pStyle w:val="Intestazione"/>
        <w:ind w:left="113"/>
        <w:jc w:val="both"/>
        <w:rPr>
          <w:rFonts w:ascii="Agency FB" w:hAnsi="Agency FB"/>
          <w:sz w:val="20"/>
          <w:szCs w:val="20"/>
        </w:rPr>
      </w:pPr>
    </w:p>
    <w:p w:rsidR="00DA4462" w:rsidRDefault="00DA4462" w:rsidP="00521C00">
      <w:pPr>
        <w:pStyle w:val="Intestazione"/>
        <w:ind w:left="113"/>
        <w:jc w:val="both"/>
        <w:rPr>
          <w:rFonts w:ascii="Agency FB" w:hAnsi="Agency FB"/>
          <w:sz w:val="20"/>
          <w:szCs w:val="20"/>
        </w:rPr>
      </w:pPr>
    </w:p>
    <w:p w:rsidR="00361A73" w:rsidRPr="009E798A" w:rsidRDefault="003C3968" w:rsidP="00521C00">
      <w:pPr>
        <w:pStyle w:val="Intestazione"/>
        <w:ind w:left="113"/>
        <w:jc w:val="both"/>
        <w:rPr>
          <w:sz w:val="20"/>
          <w:szCs w:val="20"/>
          <w:u w:val="single"/>
        </w:rPr>
      </w:pPr>
      <w:r w:rsidRPr="009E798A">
        <w:rPr>
          <w:rFonts w:ascii="Agency FB" w:hAnsi="Agency FB"/>
          <w:sz w:val="20"/>
          <w:szCs w:val="20"/>
        </w:rPr>
        <w:t>Oggetto</w:t>
      </w:r>
      <w:r w:rsidR="00206584">
        <w:rPr>
          <w:sz w:val="20"/>
          <w:szCs w:val="20"/>
        </w:rPr>
        <w:t xml:space="preserve">: </w:t>
      </w:r>
      <w:r w:rsidR="000F6E62" w:rsidRPr="009E798A">
        <w:rPr>
          <w:sz w:val="20"/>
          <w:szCs w:val="20"/>
        </w:rPr>
        <w:t>P</w:t>
      </w:r>
      <w:r w:rsidR="00D3647B" w:rsidRPr="009E798A">
        <w:rPr>
          <w:sz w:val="20"/>
          <w:szCs w:val="20"/>
          <w:u w:val="single"/>
        </w:rPr>
        <w:t xml:space="preserve">arere su </w:t>
      </w:r>
      <w:r w:rsidR="007E2AD3" w:rsidRPr="009E798A">
        <w:rPr>
          <w:sz w:val="20"/>
          <w:szCs w:val="20"/>
          <w:u w:val="single"/>
        </w:rPr>
        <w:t>proposta di delibera di C</w:t>
      </w:r>
      <w:r w:rsidR="000A7691">
        <w:rPr>
          <w:sz w:val="20"/>
          <w:szCs w:val="20"/>
          <w:u w:val="single"/>
        </w:rPr>
        <w:t xml:space="preserve">onsiglio Comunale n. </w:t>
      </w:r>
      <w:proofErr w:type="gramStart"/>
      <w:r w:rsidR="00BA3AE3">
        <w:rPr>
          <w:sz w:val="20"/>
          <w:szCs w:val="20"/>
          <w:u w:val="single"/>
        </w:rPr>
        <w:t>83</w:t>
      </w:r>
      <w:r w:rsidR="003638CF">
        <w:rPr>
          <w:sz w:val="20"/>
          <w:szCs w:val="20"/>
          <w:u w:val="single"/>
        </w:rPr>
        <w:t xml:space="preserve"> </w:t>
      </w:r>
      <w:r w:rsidR="000A7691">
        <w:rPr>
          <w:sz w:val="20"/>
          <w:szCs w:val="20"/>
          <w:u w:val="single"/>
        </w:rPr>
        <w:t xml:space="preserve"> del</w:t>
      </w:r>
      <w:proofErr w:type="gramEnd"/>
      <w:r w:rsidR="00BA3AE3">
        <w:rPr>
          <w:sz w:val="20"/>
          <w:szCs w:val="20"/>
          <w:u w:val="single"/>
        </w:rPr>
        <w:t xml:space="preserve"> 14</w:t>
      </w:r>
      <w:r w:rsidR="00465596">
        <w:rPr>
          <w:sz w:val="20"/>
          <w:szCs w:val="20"/>
          <w:u w:val="single"/>
        </w:rPr>
        <w:t>/</w:t>
      </w:r>
      <w:r w:rsidR="00BA3AE3">
        <w:rPr>
          <w:sz w:val="20"/>
          <w:szCs w:val="20"/>
          <w:u w:val="single"/>
        </w:rPr>
        <w:t>11</w:t>
      </w:r>
      <w:r w:rsidR="00DD7C79">
        <w:rPr>
          <w:sz w:val="20"/>
          <w:szCs w:val="20"/>
          <w:u w:val="single"/>
        </w:rPr>
        <w:t>/201</w:t>
      </w:r>
      <w:r w:rsidR="003638CF">
        <w:rPr>
          <w:sz w:val="20"/>
          <w:szCs w:val="20"/>
          <w:u w:val="single"/>
        </w:rPr>
        <w:t>7</w:t>
      </w:r>
      <w:r w:rsidR="000A7691">
        <w:rPr>
          <w:sz w:val="20"/>
          <w:szCs w:val="20"/>
          <w:u w:val="single"/>
        </w:rPr>
        <w:t xml:space="preserve"> </w:t>
      </w:r>
      <w:r w:rsidR="00C43007" w:rsidRPr="009E798A">
        <w:rPr>
          <w:sz w:val="20"/>
          <w:szCs w:val="20"/>
        </w:rPr>
        <w:t>:</w:t>
      </w:r>
      <w:r w:rsidR="00265AC4" w:rsidRPr="009E798A">
        <w:rPr>
          <w:sz w:val="20"/>
          <w:szCs w:val="20"/>
        </w:rPr>
        <w:t xml:space="preserve"> </w:t>
      </w:r>
      <w:r w:rsidR="00E77BE2" w:rsidRPr="009E798A">
        <w:rPr>
          <w:sz w:val="20"/>
          <w:szCs w:val="20"/>
        </w:rPr>
        <w:t xml:space="preserve"> “</w:t>
      </w:r>
      <w:r w:rsidR="00DD7C79" w:rsidRPr="00DD7C79">
        <w:rPr>
          <w:b/>
          <w:sz w:val="20"/>
          <w:szCs w:val="20"/>
        </w:rPr>
        <w:t xml:space="preserve">ART. 175 D.LGS. 18 AGOSTO 2000 – </w:t>
      </w:r>
      <w:r w:rsidR="00BA3AE3">
        <w:rPr>
          <w:b/>
          <w:sz w:val="20"/>
          <w:szCs w:val="20"/>
        </w:rPr>
        <w:t>5</w:t>
      </w:r>
      <w:r w:rsidR="00DD7C79" w:rsidRPr="00DD7C79">
        <w:rPr>
          <w:b/>
          <w:sz w:val="20"/>
          <w:szCs w:val="20"/>
        </w:rPr>
        <w:t>° VARIAZIONE AL BILANCIO DI PREVISIONE FINANZIARIO 201</w:t>
      </w:r>
      <w:r w:rsidR="003638CF">
        <w:rPr>
          <w:b/>
          <w:sz w:val="20"/>
          <w:szCs w:val="20"/>
        </w:rPr>
        <w:t>7</w:t>
      </w:r>
      <w:r w:rsidR="00DD7C79" w:rsidRPr="00DD7C79">
        <w:rPr>
          <w:b/>
          <w:sz w:val="20"/>
          <w:szCs w:val="20"/>
        </w:rPr>
        <w:t>- 201</w:t>
      </w:r>
      <w:r w:rsidR="003638CF">
        <w:rPr>
          <w:b/>
          <w:sz w:val="20"/>
          <w:szCs w:val="20"/>
        </w:rPr>
        <w:t>9</w:t>
      </w:r>
      <w:r w:rsidR="00DD7C79" w:rsidRPr="00DD7C79">
        <w:rPr>
          <w:b/>
          <w:sz w:val="20"/>
          <w:szCs w:val="20"/>
        </w:rPr>
        <w:t>.</w:t>
      </w:r>
      <w:r w:rsidR="00D465E7" w:rsidRPr="009E798A">
        <w:rPr>
          <w:sz w:val="20"/>
          <w:szCs w:val="20"/>
          <w:u w:val="single"/>
        </w:rPr>
        <w:t xml:space="preserve"> </w:t>
      </w:r>
      <w:r w:rsidR="002C608C" w:rsidRPr="009E798A">
        <w:rPr>
          <w:sz w:val="20"/>
          <w:szCs w:val="20"/>
          <w:u w:val="single"/>
        </w:rPr>
        <w:t xml:space="preserve"> </w:t>
      </w:r>
    </w:p>
    <w:p w:rsidR="00521C00" w:rsidRPr="009E798A" w:rsidRDefault="00361A73" w:rsidP="00521C00">
      <w:pPr>
        <w:pStyle w:val="Titolo2"/>
        <w:ind w:left="113" w:right="113"/>
        <w:rPr>
          <w:i/>
          <w:szCs w:val="24"/>
        </w:rPr>
      </w:pPr>
      <w:r w:rsidRPr="009E798A">
        <w:rPr>
          <w:b w:val="0"/>
          <w:bCs/>
          <w:i/>
          <w:szCs w:val="24"/>
        </w:rPr>
        <w:t xml:space="preserve">  </w:t>
      </w:r>
    </w:p>
    <w:p w:rsidR="00361A73" w:rsidRPr="009E798A" w:rsidRDefault="00361A73" w:rsidP="00521C00">
      <w:pPr>
        <w:pStyle w:val="Titolo2"/>
        <w:ind w:left="113" w:right="113"/>
        <w:rPr>
          <w:b w:val="0"/>
          <w:bCs/>
          <w:i/>
          <w:szCs w:val="24"/>
        </w:rPr>
      </w:pPr>
      <w:r w:rsidRPr="009E798A">
        <w:rPr>
          <w:b w:val="0"/>
          <w:bCs/>
          <w:i/>
          <w:szCs w:val="24"/>
        </w:rPr>
        <w:t xml:space="preserve">       Il Collegio dei Revisori</w:t>
      </w:r>
    </w:p>
    <w:p w:rsidR="00521C00" w:rsidRPr="009E798A" w:rsidRDefault="00521C00" w:rsidP="00521C00">
      <w:pPr>
        <w:rPr>
          <w:sz w:val="22"/>
          <w:szCs w:val="22"/>
        </w:rPr>
      </w:pPr>
    </w:p>
    <w:p w:rsidR="00361A73" w:rsidRPr="00B15613" w:rsidRDefault="00361A73" w:rsidP="00E77BE2">
      <w:pPr>
        <w:tabs>
          <w:tab w:val="left" w:pos="6675"/>
        </w:tabs>
        <w:ind w:left="113" w:right="113"/>
        <w:jc w:val="both"/>
        <w:rPr>
          <w:sz w:val="20"/>
          <w:szCs w:val="20"/>
        </w:rPr>
      </w:pPr>
      <w:r w:rsidRPr="00B15613">
        <w:rPr>
          <w:sz w:val="20"/>
          <w:szCs w:val="20"/>
        </w:rPr>
        <w:t xml:space="preserve"> </w:t>
      </w:r>
      <w:r w:rsidR="00BA7B1B" w:rsidRPr="00B15613">
        <w:rPr>
          <w:sz w:val="20"/>
          <w:szCs w:val="20"/>
        </w:rPr>
        <w:t xml:space="preserve"> </w:t>
      </w:r>
      <w:r w:rsidRPr="00B15613">
        <w:rPr>
          <w:rFonts w:ascii="Blackadder ITC" w:hAnsi="Blackadder ITC"/>
          <w:sz w:val="20"/>
          <w:szCs w:val="20"/>
        </w:rPr>
        <w:t xml:space="preserve">  </w:t>
      </w:r>
      <w:r w:rsidR="00E77BE2" w:rsidRPr="00B15613">
        <w:rPr>
          <w:rFonts w:ascii="Blackadder ITC" w:hAnsi="Blackadder ITC"/>
          <w:sz w:val="20"/>
          <w:szCs w:val="20"/>
        </w:rPr>
        <w:tab/>
      </w:r>
    </w:p>
    <w:p w:rsidR="000A7691" w:rsidRPr="00B15613" w:rsidRDefault="00361A73" w:rsidP="00071FB4">
      <w:pPr>
        <w:ind w:left="113" w:right="113"/>
        <w:jc w:val="both"/>
        <w:rPr>
          <w:rFonts w:ascii="Blackadder ITC" w:hAnsi="Blackadder ITC"/>
          <w:sz w:val="20"/>
          <w:szCs w:val="20"/>
        </w:rPr>
      </w:pPr>
      <w:r w:rsidRPr="00B15613">
        <w:rPr>
          <w:b/>
          <w:i/>
          <w:sz w:val="20"/>
          <w:szCs w:val="20"/>
        </w:rPr>
        <w:t>Dott. Giuliano Fontana</w:t>
      </w:r>
      <w:r w:rsidRPr="00B15613">
        <w:rPr>
          <w:sz w:val="20"/>
          <w:szCs w:val="20"/>
        </w:rPr>
        <w:t xml:space="preserve">      – </w:t>
      </w:r>
      <w:r w:rsidR="000A7691" w:rsidRPr="00B15613">
        <w:rPr>
          <w:rFonts w:ascii="Blackadder ITC" w:hAnsi="Blackadder ITC"/>
          <w:sz w:val="20"/>
          <w:szCs w:val="20"/>
        </w:rPr>
        <w:t xml:space="preserve">Presidente </w:t>
      </w:r>
    </w:p>
    <w:p w:rsidR="00EF0679" w:rsidRDefault="00EF0679" w:rsidP="00EF0679">
      <w:pPr>
        <w:ind w:left="113" w:right="113"/>
        <w:jc w:val="both"/>
        <w:rPr>
          <w:sz w:val="18"/>
          <w:szCs w:val="18"/>
        </w:rPr>
      </w:pPr>
      <w:r>
        <w:rPr>
          <w:b/>
          <w:i/>
          <w:sz w:val="18"/>
          <w:szCs w:val="18"/>
        </w:rPr>
        <w:t xml:space="preserve">Dott. Luca </w:t>
      </w:r>
      <w:proofErr w:type="spellStart"/>
      <w:r>
        <w:rPr>
          <w:b/>
          <w:i/>
          <w:sz w:val="18"/>
          <w:szCs w:val="18"/>
        </w:rPr>
        <w:t>Bisignani</w:t>
      </w:r>
      <w:proofErr w:type="spellEnd"/>
      <w:r>
        <w:rPr>
          <w:b/>
          <w:i/>
          <w:sz w:val="18"/>
          <w:szCs w:val="18"/>
        </w:rPr>
        <w:t xml:space="preserve"> </w:t>
      </w:r>
      <w:r w:rsidRPr="009E798A">
        <w:rPr>
          <w:sz w:val="18"/>
          <w:szCs w:val="18"/>
        </w:rPr>
        <w:t xml:space="preserve">         – </w:t>
      </w:r>
      <w:r w:rsidRPr="009E798A">
        <w:rPr>
          <w:rFonts w:ascii="Blackadder ITC" w:hAnsi="Blackadder ITC"/>
          <w:sz w:val="18"/>
          <w:szCs w:val="18"/>
        </w:rPr>
        <w:t xml:space="preserve">Componente </w:t>
      </w:r>
      <w:r>
        <w:rPr>
          <w:rFonts w:ascii="Blackadder ITC" w:hAnsi="Blackadder ITC"/>
          <w:sz w:val="18"/>
          <w:szCs w:val="18"/>
        </w:rPr>
        <w:t>-</w:t>
      </w:r>
      <w:r>
        <w:rPr>
          <w:sz w:val="18"/>
          <w:szCs w:val="18"/>
        </w:rPr>
        <w:t xml:space="preserve"> </w:t>
      </w:r>
      <w:r w:rsidRPr="009E798A">
        <w:rPr>
          <w:sz w:val="18"/>
          <w:szCs w:val="18"/>
        </w:rPr>
        <w:t xml:space="preserve"> </w:t>
      </w:r>
    </w:p>
    <w:p w:rsidR="00EF0679" w:rsidRPr="009E798A" w:rsidRDefault="00EF0679" w:rsidP="00EF0679">
      <w:pPr>
        <w:ind w:left="113" w:right="113"/>
        <w:jc w:val="both"/>
        <w:rPr>
          <w:sz w:val="18"/>
          <w:szCs w:val="18"/>
        </w:rPr>
      </w:pPr>
      <w:r>
        <w:rPr>
          <w:b/>
          <w:i/>
          <w:sz w:val="18"/>
          <w:szCs w:val="18"/>
        </w:rPr>
        <w:t>Dott.</w:t>
      </w:r>
      <w:r w:rsidRPr="00B445F7">
        <w:rPr>
          <w:b/>
          <w:i/>
          <w:sz w:val="18"/>
          <w:szCs w:val="18"/>
        </w:rPr>
        <w:t xml:space="preserve"> Libero </w:t>
      </w:r>
      <w:proofErr w:type="spellStart"/>
      <w:r w:rsidRPr="00B445F7">
        <w:rPr>
          <w:b/>
          <w:i/>
          <w:sz w:val="18"/>
          <w:szCs w:val="18"/>
        </w:rPr>
        <w:t>Montesi</w:t>
      </w:r>
      <w:proofErr w:type="spellEnd"/>
      <w:r>
        <w:rPr>
          <w:sz w:val="18"/>
          <w:szCs w:val="18"/>
        </w:rPr>
        <w:t xml:space="preserve">           </w:t>
      </w:r>
      <w:r w:rsidRPr="009E798A">
        <w:rPr>
          <w:sz w:val="18"/>
          <w:szCs w:val="18"/>
        </w:rPr>
        <w:t xml:space="preserve">– </w:t>
      </w:r>
      <w:r w:rsidRPr="009E798A">
        <w:rPr>
          <w:rFonts w:ascii="Blackadder ITC" w:hAnsi="Blackadder ITC"/>
          <w:sz w:val="18"/>
          <w:szCs w:val="18"/>
        </w:rPr>
        <w:t xml:space="preserve">Componente </w:t>
      </w:r>
      <w:r>
        <w:rPr>
          <w:rFonts w:ascii="Blackadder ITC" w:hAnsi="Blackadder ITC"/>
          <w:sz w:val="18"/>
          <w:szCs w:val="18"/>
        </w:rPr>
        <w:t>-</w:t>
      </w:r>
      <w:r>
        <w:rPr>
          <w:sz w:val="18"/>
          <w:szCs w:val="18"/>
        </w:rPr>
        <w:t xml:space="preserve"> </w:t>
      </w:r>
      <w:r w:rsidRPr="009E798A">
        <w:rPr>
          <w:sz w:val="18"/>
          <w:szCs w:val="18"/>
        </w:rPr>
        <w:t xml:space="preserve">  </w:t>
      </w:r>
    </w:p>
    <w:p w:rsidR="00361A73" w:rsidRPr="00B15613" w:rsidRDefault="00361A73" w:rsidP="00361A73">
      <w:pPr>
        <w:ind w:left="113" w:right="113"/>
        <w:jc w:val="both"/>
        <w:rPr>
          <w:sz w:val="20"/>
          <w:szCs w:val="20"/>
        </w:rPr>
      </w:pPr>
    </w:p>
    <w:p w:rsidR="00D3647B" w:rsidRPr="00B15613" w:rsidRDefault="000A7691">
      <w:pPr>
        <w:ind w:left="113" w:right="113"/>
        <w:jc w:val="both"/>
        <w:rPr>
          <w:b/>
          <w:i/>
          <w:sz w:val="20"/>
          <w:szCs w:val="20"/>
        </w:rPr>
      </w:pPr>
      <w:r w:rsidRPr="00B15613">
        <w:rPr>
          <w:b/>
          <w:i/>
          <w:sz w:val="20"/>
          <w:szCs w:val="20"/>
        </w:rPr>
        <w:t>Esaminato:</w:t>
      </w:r>
    </w:p>
    <w:p w:rsidR="00206584" w:rsidRPr="009E798A" w:rsidRDefault="000A7691" w:rsidP="00206584">
      <w:pPr>
        <w:pStyle w:val="Intestazione"/>
        <w:ind w:left="113"/>
        <w:jc w:val="both"/>
        <w:rPr>
          <w:sz w:val="20"/>
          <w:szCs w:val="20"/>
          <w:u w:val="single"/>
        </w:rPr>
      </w:pPr>
      <w:r w:rsidRPr="00B15613">
        <w:rPr>
          <w:sz w:val="20"/>
          <w:szCs w:val="20"/>
        </w:rPr>
        <w:t xml:space="preserve">La proposta di delibera del Consiglio del Consiglio </w:t>
      </w:r>
      <w:r w:rsidR="00B15613" w:rsidRPr="00B15613">
        <w:rPr>
          <w:sz w:val="20"/>
          <w:szCs w:val="20"/>
        </w:rPr>
        <w:t>C</w:t>
      </w:r>
      <w:r w:rsidRPr="00B15613">
        <w:rPr>
          <w:sz w:val="20"/>
          <w:szCs w:val="20"/>
        </w:rPr>
        <w:t xml:space="preserve">omunale n. </w:t>
      </w:r>
      <w:r w:rsidR="00BA3AE3">
        <w:rPr>
          <w:sz w:val="20"/>
          <w:szCs w:val="20"/>
        </w:rPr>
        <w:t>82</w:t>
      </w:r>
      <w:r w:rsidRPr="00B15613">
        <w:rPr>
          <w:sz w:val="20"/>
          <w:szCs w:val="20"/>
        </w:rPr>
        <w:t xml:space="preserve"> del </w:t>
      </w:r>
      <w:r w:rsidR="00C42C89">
        <w:rPr>
          <w:sz w:val="20"/>
          <w:szCs w:val="20"/>
        </w:rPr>
        <w:t>1</w:t>
      </w:r>
      <w:r w:rsidR="00BA3AE3">
        <w:rPr>
          <w:sz w:val="20"/>
          <w:szCs w:val="20"/>
        </w:rPr>
        <w:t>4</w:t>
      </w:r>
      <w:r w:rsidR="00C42C89">
        <w:rPr>
          <w:sz w:val="20"/>
          <w:szCs w:val="20"/>
        </w:rPr>
        <w:t>/</w:t>
      </w:r>
      <w:r w:rsidR="00BA3AE3">
        <w:rPr>
          <w:sz w:val="20"/>
          <w:szCs w:val="20"/>
        </w:rPr>
        <w:t>11</w:t>
      </w:r>
      <w:r w:rsidR="003638CF">
        <w:rPr>
          <w:sz w:val="20"/>
          <w:szCs w:val="20"/>
        </w:rPr>
        <w:t>/</w:t>
      </w:r>
      <w:proofErr w:type="gramStart"/>
      <w:r w:rsidR="003638CF">
        <w:rPr>
          <w:sz w:val="20"/>
          <w:szCs w:val="20"/>
        </w:rPr>
        <w:t xml:space="preserve">2017 </w:t>
      </w:r>
      <w:r w:rsidRPr="00B15613">
        <w:rPr>
          <w:sz w:val="20"/>
          <w:szCs w:val="20"/>
        </w:rPr>
        <w:t xml:space="preserve"> </w:t>
      </w:r>
      <w:r w:rsidR="00206584" w:rsidRPr="00DD7C79">
        <w:rPr>
          <w:b/>
          <w:sz w:val="20"/>
          <w:szCs w:val="20"/>
        </w:rPr>
        <w:t>ART.</w:t>
      </w:r>
      <w:proofErr w:type="gramEnd"/>
      <w:r w:rsidR="00BA3AE3">
        <w:rPr>
          <w:b/>
          <w:sz w:val="20"/>
          <w:szCs w:val="20"/>
        </w:rPr>
        <w:t xml:space="preserve"> 175 D.LGS. 18 AGOSTO 2000 – 5</w:t>
      </w:r>
      <w:r w:rsidR="00465596">
        <w:rPr>
          <w:b/>
          <w:sz w:val="20"/>
          <w:szCs w:val="20"/>
        </w:rPr>
        <w:t xml:space="preserve">° </w:t>
      </w:r>
      <w:r w:rsidR="00206584" w:rsidRPr="00DD7C79">
        <w:rPr>
          <w:b/>
          <w:sz w:val="20"/>
          <w:szCs w:val="20"/>
        </w:rPr>
        <w:t>VARIAZIONE AL BILANCIO DI PREVISIONE FINANZIARIO 201</w:t>
      </w:r>
      <w:r w:rsidR="003638CF">
        <w:rPr>
          <w:b/>
          <w:sz w:val="20"/>
          <w:szCs w:val="20"/>
        </w:rPr>
        <w:t>7- 2019</w:t>
      </w:r>
      <w:r w:rsidR="00206584" w:rsidRPr="00DD7C79">
        <w:rPr>
          <w:b/>
          <w:sz w:val="20"/>
          <w:szCs w:val="20"/>
        </w:rPr>
        <w:t xml:space="preserve">. </w:t>
      </w:r>
    </w:p>
    <w:p w:rsidR="000A7691" w:rsidRPr="00B15613" w:rsidRDefault="00206584" w:rsidP="00206584">
      <w:pPr>
        <w:pStyle w:val="Intestazione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proofErr w:type="gramStart"/>
      <w:r w:rsidR="00B431FC" w:rsidRPr="00B15613">
        <w:rPr>
          <w:sz w:val="20"/>
          <w:szCs w:val="20"/>
        </w:rPr>
        <w:t>ed</w:t>
      </w:r>
      <w:proofErr w:type="gramEnd"/>
      <w:r w:rsidR="00B431FC" w:rsidRPr="00B15613">
        <w:rPr>
          <w:sz w:val="20"/>
          <w:szCs w:val="20"/>
        </w:rPr>
        <w:t xml:space="preserve"> i relativi allegati</w:t>
      </w:r>
    </w:p>
    <w:p w:rsidR="000A7691" w:rsidRPr="00B15613" w:rsidRDefault="000A7691" w:rsidP="00B431FC">
      <w:pPr>
        <w:pStyle w:val="Intestazione"/>
        <w:jc w:val="both"/>
        <w:rPr>
          <w:sz w:val="20"/>
          <w:szCs w:val="20"/>
          <w:u w:val="single"/>
        </w:rPr>
      </w:pPr>
    </w:p>
    <w:p w:rsidR="000A7691" w:rsidRPr="00B15613" w:rsidRDefault="000A7691">
      <w:pPr>
        <w:ind w:left="113" w:right="113"/>
        <w:jc w:val="both"/>
        <w:rPr>
          <w:b/>
          <w:i/>
          <w:sz w:val="20"/>
          <w:szCs w:val="20"/>
        </w:rPr>
      </w:pPr>
    </w:p>
    <w:p w:rsidR="004A12CC" w:rsidRPr="00B15613" w:rsidRDefault="00190021" w:rsidP="004A12CC">
      <w:pPr>
        <w:ind w:left="113" w:right="113"/>
        <w:jc w:val="both"/>
        <w:rPr>
          <w:b/>
          <w:i/>
          <w:sz w:val="20"/>
          <w:szCs w:val="20"/>
        </w:rPr>
      </w:pPr>
      <w:proofErr w:type="gramStart"/>
      <w:r w:rsidRPr="00B15613">
        <w:rPr>
          <w:b/>
          <w:i/>
          <w:sz w:val="20"/>
          <w:szCs w:val="20"/>
        </w:rPr>
        <w:t xml:space="preserve">Visto </w:t>
      </w:r>
      <w:r w:rsidR="00D3647B" w:rsidRPr="00B15613">
        <w:rPr>
          <w:b/>
          <w:i/>
          <w:sz w:val="20"/>
          <w:szCs w:val="20"/>
        </w:rPr>
        <w:t>:</w:t>
      </w:r>
      <w:proofErr w:type="gramEnd"/>
    </w:p>
    <w:p w:rsidR="00D34810" w:rsidRPr="00B15613" w:rsidRDefault="00D34810" w:rsidP="00D34810">
      <w:pPr>
        <w:numPr>
          <w:ilvl w:val="0"/>
          <w:numId w:val="9"/>
        </w:numPr>
        <w:ind w:right="113"/>
        <w:jc w:val="both"/>
        <w:rPr>
          <w:b/>
          <w:i/>
          <w:sz w:val="20"/>
          <w:szCs w:val="20"/>
        </w:rPr>
      </w:pPr>
      <w:r w:rsidRPr="00B15613">
        <w:rPr>
          <w:sz w:val="20"/>
          <w:szCs w:val="20"/>
        </w:rPr>
        <w:t>Lo Statuto e il Regolamento di Contabilità dell’Ente;</w:t>
      </w:r>
    </w:p>
    <w:p w:rsidR="000E2D06" w:rsidRPr="00C715B6" w:rsidRDefault="000E2D06" w:rsidP="00B76CCC">
      <w:pPr>
        <w:numPr>
          <w:ilvl w:val="0"/>
          <w:numId w:val="9"/>
        </w:numPr>
        <w:ind w:right="113"/>
        <w:jc w:val="both"/>
        <w:rPr>
          <w:b/>
          <w:i/>
          <w:sz w:val="20"/>
          <w:szCs w:val="20"/>
        </w:rPr>
      </w:pPr>
      <w:r w:rsidRPr="00C715B6">
        <w:rPr>
          <w:sz w:val="20"/>
          <w:szCs w:val="20"/>
        </w:rPr>
        <w:t>I</w:t>
      </w:r>
      <w:r w:rsidR="00D3647B" w:rsidRPr="00C715B6">
        <w:rPr>
          <w:sz w:val="20"/>
          <w:szCs w:val="20"/>
        </w:rPr>
        <w:t xml:space="preserve"> parer</w:t>
      </w:r>
      <w:r w:rsidR="00BE0B6D" w:rsidRPr="00C715B6">
        <w:rPr>
          <w:sz w:val="20"/>
          <w:szCs w:val="20"/>
        </w:rPr>
        <w:t>i</w:t>
      </w:r>
      <w:r w:rsidR="00D3647B" w:rsidRPr="00C715B6">
        <w:rPr>
          <w:sz w:val="20"/>
          <w:szCs w:val="20"/>
        </w:rPr>
        <w:t xml:space="preserve"> di regolarità tecnica</w:t>
      </w:r>
      <w:r w:rsidR="00160CB6" w:rsidRPr="00C715B6">
        <w:rPr>
          <w:sz w:val="20"/>
          <w:szCs w:val="20"/>
        </w:rPr>
        <w:t xml:space="preserve"> e contabile</w:t>
      </w:r>
      <w:r w:rsidR="00B9301D" w:rsidRPr="00C715B6">
        <w:rPr>
          <w:sz w:val="20"/>
          <w:szCs w:val="20"/>
        </w:rPr>
        <w:t xml:space="preserve"> </w:t>
      </w:r>
      <w:r w:rsidR="00D3647B" w:rsidRPr="00C715B6">
        <w:rPr>
          <w:sz w:val="20"/>
          <w:szCs w:val="20"/>
        </w:rPr>
        <w:t>espress</w:t>
      </w:r>
      <w:r w:rsidR="00BE0B6D" w:rsidRPr="00C715B6">
        <w:rPr>
          <w:sz w:val="20"/>
          <w:szCs w:val="20"/>
        </w:rPr>
        <w:t>i</w:t>
      </w:r>
      <w:r w:rsidR="00D3647B" w:rsidRPr="00C715B6">
        <w:rPr>
          <w:sz w:val="20"/>
          <w:szCs w:val="20"/>
        </w:rPr>
        <w:t xml:space="preserve"> </w:t>
      </w:r>
      <w:r w:rsidR="00BE0B6D" w:rsidRPr="00C715B6">
        <w:rPr>
          <w:sz w:val="20"/>
          <w:szCs w:val="20"/>
        </w:rPr>
        <w:t>dai</w:t>
      </w:r>
      <w:r w:rsidR="00D3647B" w:rsidRPr="00C715B6">
        <w:rPr>
          <w:sz w:val="20"/>
          <w:szCs w:val="20"/>
        </w:rPr>
        <w:t xml:space="preserve"> </w:t>
      </w:r>
      <w:r w:rsidR="00B9301D" w:rsidRPr="00C715B6">
        <w:rPr>
          <w:sz w:val="20"/>
          <w:szCs w:val="20"/>
        </w:rPr>
        <w:t>Dir</w:t>
      </w:r>
      <w:r w:rsidR="00BE0B6D" w:rsidRPr="00C715B6">
        <w:rPr>
          <w:sz w:val="20"/>
          <w:szCs w:val="20"/>
        </w:rPr>
        <w:t>igent</w:t>
      </w:r>
      <w:r w:rsidR="00482420" w:rsidRPr="00C715B6">
        <w:rPr>
          <w:sz w:val="20"/>
          <w:szCs w:val="20"/>
        </w:rPr>
        <w:t>i</w:t>
      </w:r>
      <w:r w:rsidR="00BE0B6D" w:rsidRPr="00C715B6">
        <w:rPr>
          <w:sz w:val="20"/>
          <w:szCs w:val="20"/>
        </w:rPr>
        <w:t xml:space="preserve"> del settore </w:t>
      </w:r>
      <w:proofErr w:type="gramStart"/>
      <w:r w:rsidR="00BE0B6D" w:rsidRPr="00C715B6">
        <w:rPr>
          <w:sz w:val="20"/>
          <w:szCs w:val="20"/>
        </w:rPr>
        <w:t>I ,</w:t>
      </w:r>
      <w:proofErr w:type="gramEnd"/>
      <w:r w:rsidR="00BE0B6D" w:rsidRPr="00C715B6">
        <w:rPr>
          <w:sz w:val="20"/>
          <w:szCs w:val="20"/>
        </w:rPr>
        <w:t xml:space="preserve"> Dott. Toni Agostin</w:t>
      </w:r>
      <w:r w:rsidR="00B15613" w:rsidRPr="00C715B6">
        <w:rPr>
          <w:sz w:val="20"/>
          <w:szCs w:val="20"/>
        </w:rPr>
        <w:t>o</w:t>
      </w:r>
      <w:r w:rsidR="00C715B6">
        <w:rPr>
          <w:sz w:val="20"/>
          <w:szCs w:val="20"/>
        </w:rPr>
        <w:t>;</w:t>
      </w:r>
      <w:r w:rsidR="00BE0B6D" w:rsidRPr="00C715B6">
        <w:rPr>
          <w:sz w:val="20"/>
          <w:szCs w:val="20"/>
        </w:rPr>
        <w:t xml:space="preserve"> </w:t>
      </w:r>
    </w:p>
    <w:p w:rsidR="00B76CCC" w:rsidRPr="00B15613" w:rsidRDefault="00B76CCC" w:rsidP="00B76CCC">
      <w:pPr>
        <w:numPr>
          <w:ilvl w:val="0"/>
          <w:numId w:val="9"/>
        </w:numPr>
        <w:ind w:right="113"/>
        <w:jc w:val="both"/>
        <w:rPr>
          <w:sz w:val="20"/>
          <w:szCs w:val="20"/>
        </w:rPr>
      </w:pPr>
      <w:r w:rsidRPr="00C715B6">
        <w:rPr>
          <w:sz w:val="20"/>
          <w:szCs w:val="20"/>
        </w:rPr>
        <w:t xml:space="preserve">Il bilancio di previsione </w:t>
      </w:r>
      <w:r w:rsidR="00206584" w:rsidRPr="00C715B6">
        <w:rPr>
          <w:sz w:val="20"/>
          <w:szCs w:val="20"/>
        </w:rPr>
        <w:t>finanziario 201</w:t>
      </w:r>
      <w:r w:rsidR="003638CF">
        <w:rPr>
          <w:sz w:val="20"/>
          <w:szCs w:val="20"/>
        </w:rPr>
        <w:t>7</w:t>
      </w:r>
      <w:r w:rsidR="00206584" w:rsidRPr="00C715B6">
        <w:rPr>
          <w:sz w:val="20"/>
          <w:szCs w:val="20"/>
        </w:rPr>
        <w:t>/201</w:t>
      </w:r>
      <w:r w:rsidR="003638CF">
        <w:rPr>
          <w:sz w:val="20"/>
          <w:szCs w:val="20"/>
        </w:rPr>
        <w:t>9</w:t>
      </w:r>
      <w:r w:rsidR="00C715B6">
        <w:rPr>
          <w:sz w:val="20"/>
          <w:szCs w:val="20"/>
        </w:rPr>
        <w:t>;</w:t>
      </w:r>
    </w:p>
    <w:p w:rsidR="00D3647B" w:rsidRPr="00B15613" w:rsidRDefault="0051494A" w:rsidP="009671A9">
      <w:pPr>
        <w:numPr>
          <w:ilvl w:val="0"/>
          <w:numId w:val="9"/>
        </w:numPr>
        <w:ind w:right="113"/>
        <w:jc w:val="both"/>
        <w:rPr>
          <w:b/>
          <w:i/>
          <w:sz w:val="20"/>
          <w:szCs w:val="20"/>
        </w:rPr>
      </w:pPr>
      <w:r w:rsidRPr="00B15613">
        <w:rPr>
          <w:sz w:val="20"/>
          <w:szCs w:val="20"/>
        </w:rPr>
        <w:t>Il TUEL 18 agosto 2000, n. 267</w:t>
      </w:r>
      <w:r w:rsidR="00D3647B" w:rsidRPr="00B15613">
        <w:rPr>
          <w:sz w:val="20"/>
          <w:szCs w:val="20"/>
        </w:rPr>
        <w:t>;</w:t>
      </w:r>
    </w:p>
    <w:p w:rsidR="00B15613" w:rsidRPr="00B15613" w:rsidRDefault="003638CF" w:rsidP="009671A9">
      <w:pPr>
        <w:numPr>
          <w:ilvl w:val="0"/>
          <w:numId w:val="9"/>
        </w:numPr>
        <w:ind w:right="113"/>
        <w:jc w:val="both"/>
        <w:rPr>
          <w:b/>
          <w:i/>
          <w:sz w:val="20"/>
          <w:szCs w:val="20"/>
        </w:rPr>
      </w:pPr>
      <w:r>
        <w:rPr>
          <w:sz w:val="20"/>
          <w:szCs w:val="20"/>
        </w:rPr>
        <w:t>Visto l’aggiornamento al</w:t>
      </w:r>
      <w:r w:rsidR="00B15613" w:rsidRPr="00B15613">
        <w:rPr>
          <w:sz w:val="20"/>
          <w:szCs w:val="20"/>
        </w:rPr>
        <w:t xml:space="preserve"> piano trie</w:t>
      </w:r>
      <w:r w:rsidR="00206584">
        <w:rPr>
          <w:sz w:val="20"/>
          <w:szCs w:val="20"/>
        </w:rPr>
        <w:t>nnale delle opere pubbliche 201</w:t>
      </w:r>
      <w:r>
        <w:rPr>
          <w:sz w:val="20"/>
          <w:szCs w:val="20"/>
        </w:rPr>
        <w:t>7</w:t>
      </w:r>
      <w:r w:rsidR="00206584">
        <w:rPr>
          <w:sz w:val="20"/>
          <w:szCs w:val="20"/>
        </w:rPr>
        <w:t>/201</w:t>
      </w:r>
      <w:r>
        <w:rPr>
          <w:sz w:val="20"/>
          <w:szCs w:val="20"/>
        </w:rPr>
        <w:t>9</w:t>
      </w:r>
    </w:p>
    <w:p w:rsidR="00B9301D" w:rsidRPr="00B15613" w:rsidRDefault="00B9301D" w:rsidP="00B9301D">
      <w:pPr>
        <w:ind w:left="833" w:right="113"/>
        <w:jc w:val="both"/>
        <w:rPr>
          <w:b/>
          <w:i/>
          <w:sz w:val="20"/>
          <w:szCs w:val="20"/>
        </w:rPr>
      </w:pPr>
      <w:r w:rsidRPr="00B15613">
        <w:rPr>
          <w:sz w:val="20"/>
          <w:szCs w:val="20"/>
        </w:rPr>
        <w:t xml:space="preserve"> </w:t>
      </w:r>
    </w:p>
    <w:p w:rsidR="00D3647B" w:rsidRPr="00B15613" w:rsidRDefault="00D3647B" w:rsidP="00C338E8">
      <w:pPr>
        <w:pStyle w:val="Testodelblocco1"/>
        <w:ind w:left="473" w:right="113"/>
        <w:rPr>
          <w:sz w:val="20"/>
        </w:rPr>
      </w:pPr>
    </w:p>
    <w:p w:rsidR="0088550F" w:rsidRPr="00B15613" w:rsidRDefault="00D3647B" w:rsidP="0088550F">
      <w:pPr>
        <w:ind w:left="113" w:right="113"/>
        <w:jc w:val="both"/>
        <w:rPr>
          <w:b/>
          <w:i/>
          <w:sz w:val="20"/>
          <w:szCs w:val="20"/>
        </w:rPr>
      </w:pPr>
      <w:proofErr w:type="gramStart"/>
      <w:r w:rsidRPr="00B15613">
        <w:rPr>
          <w:b/>
          <w:i/>
          <w:sz w:val="20"/>
          <w:szCs w:val="20"/>
        </w:rPr>
        <w:t>Considerato :</w:t>
      </w:r>
      <w:proofErr w:type="gramEnd"/>
    </w:p>
    <w:p w:rsidR="0088221E" w:rsidRPr="00B15613" w:rsidRDefault="0088221E" w:rsidP="0088550F">
      <w:pPr>
        <w:ind w:left="113" w:right="113"/>
        <w:jc w:val="both"/>
        <w:rPr>
          <w:b/>
          <w:i/>
          <w:sz w:val="20"/>
          <w:szCs w:val="20"/>
        </w:rPr>
      </w:pPr>
    </w:p>
    <w:p w:rsidR="00B85829" w:rsidRPr="00B15613" w:rsidRDefault="00B85829" w:rsidP="00B85829">
      <w:pPr>
        <w:numPr>
          <w:ilvl w:val="0"/>
          <w:numId w:val="12"/>
        </w:numPr>
        <w:ind w:right="113"/>
        <w:jc w:val="both"/>
        <w:rPr>
          <w:b/>
          <w:i/>
          <w:sz w:val="20"/>
          <w:szCs w:val="20"/>
        </w:rPr>
      </w:pPr>
      <w:proofErr w:type="gramStart"/>
      <w:r w:rsidRPr="00B15613">
        <w:rPr>
          <w:sz w:val="20"/>
          <w:szCs w:val="20"/>
        </w:rPr>
        <w:t>che</w:t>
      </w:r>
      <w:proofErr w:type="gramEnd"/>
      <w:r w:rsidRPr="00B15613">
        <w:rPr>
          <w:sz w:val="20"/>
          <w:szCs w:val="20"/>
        </w:rPr>
        <w:t xml:space="preserve"> al Collegio </w:t>
      </w:r>
      <w:r w:rsidR="00FF71B7" w:rsidRPr="00B15613">
        <w:rPr>
          <w:sz w:val="20"/>
          <w:szCs w:val="20"/>
        </w:rPr>
        <w:t xml:space="preserve"> </w:t>
      </w:r>
      <w:r w:rsidRPr="00B15613">
        <w:rPr>
          <w:sz w:val="20"/>
          <w:szCs w:val="20"/>
        </w:rPr>
        <w:t>compete l'espressione del parere</w:t>
      </w:r>
      <w:r w:rsidR="00FF71B7" w:rsidRPr="00B15613">
        <w:rPr>
          <w:sz w:val="20"/>
          <w:szCs w:val="20"/>
        </w:rPr>
        <w:t xml:space="preserve"> </w:t>
      </w:r>
      <w:r w:rsidRPr="00B15613">
        <w:rPr>
          <w:sz w:val="20"/>
          <w:szCs w:val="20"/>
        </w:rPr>
        <w:t xml:space="preserve"> ai sensi de</w:t>
      </w:r>
      <w:r w:rsidR="00E8341F" w:rsidRPr="00B15613">
        <w:rPr>
          <w:sz w:val="20"/>
          <w:szCs w:val="20"/>
        </w:rPr>
        <w:t xml:space="preserve">ll'art. 239 del D. </w:t>
      </w:r>
      <w:proofErr w:type="spellStart"/>
      <w:r w:rsidR="00E8341F" w:rsidRPr="00B15613">
        <w:rPr>
          <w:sz w:val="20"/>
          <w:szCs w:val="20"/>
        </w:rPr>
        <w:t>lgs</w:t>
      </w:r>
      <w:proofErr w:type="spellEnd"/>
      <w:r w:rsidR="00E8341F" w:rsidRPr="00B15613">
        <w:rPr>
          <w:sz w:val="20"/>
          <w:szCs w:val="20"/>
        </w:rPr>
        <w:t xml:space="preserve"> 267/2000</w:t>
      </w:r>
      <w:r w:rsidR="00B9301D" w:rsidRPr="00B15613">
        <w:rPr>
          <w:sz w:val="20"/>
          <w:szCs w:val="20"/>
        </w:rPr>
        <w:t xml:space="preserve"> comma 1 lettera b)</w:t>
      </w:r>
      <w:r w:rsidR="00FF71B7" w:rsidRPr="00B15613">
        <w:rPr>
          <w:sz w:val="20"/>
          <w:szCs w:val="20"/>
        </w:rPr>
        <w:t>;</w:t>
      </w:r>
      <w:r w:rsidRPr="00B15613">
        <w:rPr>
          <w:sz w:val="20"/>
          <w:szCs w:val="20"/>
        </w:rPr>
        <w:t xml:space="preserve"> </w:t>
      </w:r>
    </w:p>
    <w:p w:rsidR="00B431FC" w:rsidRPr="00B15613" w:rsidRDefault="00B431FC" w:rsidP="00B85829">
      <w:pPr>
        <w:numPr>
          <w:ilvl w:val="0"/>
          <w:numId w:val="12"/>
        </w:numPr>
        <w:ind w:right="113"/>
        <w:jc w:val="both"/>
        <w:rPr>
          <w:b/>
          <w:i/>
          <w:sz w:val="20"/>
          <w:szCs w:val="20"/>
        </w:rPr>
      </w:pPr>
      <w:proofErr w:type="gramStart"/>
      <w:r w:rsidRPr="00B15613">
        <w:rPr>
          <w:sz w:val="20"/>
          <w:szCs w:val="20"/>
        </w:rPr>
        <w:t>che</w:t>
      </w:r>
      <w:proofErr w:type="gramEnd"/>
      <w:r w:rsidRPr="00B15613">
        <w:rPr>
          <w:sz w:val="20"/>
          <w:szCs w:val="20"/>
        </w:rPr>
        <w:t xml:space="preserve"> a seguito della variazioni di bilancio di cui al presente parere il Responsabile del settore Finanza e Programmazione ha attestato il mantenimento </w:t>
      </w:r>
      <w:r w:rsidR="00206584">
        <w:rPr>
          <w:sz w:val="20"/>
          <w:szCs w:val="20"/>
        </w:rPr>
        <w:t>degli equilibri di bilancio 201</w:t>
      </w:r>
      <w:r w:rsidR="003638CF">
        <w:rPr>
          <w:sz w:val="20"/>
          <w:szCs w:val="20"/>
        </w:rPr>
        <w:t>7</w:t>
      </w:r>
      <w:r w:rsidR="00206584">
        <w:rPr>
          <w:sz w:val="20"/>
          <w:szCs w:val="20"/>
        </w:rPr>
        <w:t>/201</w:t>
      </w:r>
      <w:r w:rsidR="003638CF">
        <w:rPr>
          <w:sz w:val="20"/>
          <w:szCs w:val="20"/>
        </w:rPr>
        <w:t>9</w:t>
      </w:r>
      <w:r w:rsidRPr="00B15613">
        <w:rPr>
          <w:sz w:val="20"/>
          <w:szCs w:val="20"/>
        </w:rPr>
        <w:t>;</w:t>
      </w:r>
    </w:p>
    <w:p w:rsidR="00B431FC" w:rsidRPr="00B15613" w:rsidRDefault="00B431FC" w:rsidP="00B85829">
      <w:pPr>
        <w:numPr>
          <w:ilvl w:val="0"/>
          <w:numId w:val="12"/>
        </w:numPr>
        <w:ind w:right="113"/>
        <w:jc w:val="both"/>
        <w:rPr>
          <w:b/>
          <w:i/>
          <w:sz w:val="20"/>
          <w:szCs w:val="20"/>
        </w:rPr>
      </w:pPr>
      <w:proofErr w:type="gramStart"/>
      <w:r w:rsidRPr="00B15613">
        <w:rPr>
          <w:sz w:val="20"/>
          <w:szCs w:val="20"/>
        </w:rPr>
        <w:t>e</w:t>
      </w:r>
      <w:proofErr w:type="gramEnd"/>
      <w:r w:rsidRPr="00B15613">
        <w:rPr>
          <w:sz w:val="20"/>
          <w:szCs w:val="20"/>
        </w:rPr>
        <w:t xml:space="preserve"> valutata la regolarità contabile dell’atto </w:t>
      </w:r>
    </w:p>
    <w:p w:rsidR="00D3647B" w:rsidRPr="00B15613" w:rsidRDefault="00D3647B" w:rsidP="00B85829">
      <w:pPr>
        <w:pStyle w:val="Paragrafoelenco"/>
        <w:ind w:left="113" w:right="113"/>
        <w:jc w:val="both"/>
        <w:rPr>
          <w:sz w:val="20"/>
          <w:szCs w:val="20"/>
        </w:rPr>
      </w:pPr>
    </w:p>
    <w:p w:rsidR="00D3647B" w:rsidRPr="00B15613" w:rsidRDefault="00D3647B" w:rsidP="004F7F09">
      <w:pPr>
        <w:ind w:left="113" w:right="113"/>
        <w:jc w:val="center"/>
        <w:rPr>
          <w:b/>
          <w:i/>
          <w:sz w:val="20"/>
          <w:szCs w:val="20"/>
        </w:rPr>
      </w:pPr>
      <w:r w:rsidRPr="00B15613">
        <w:rPr>
          <w:b/>
          <w:bCs/>
          <w:i/>
          <w:sz w:val="20"/>
          <w:szCs w:val="20"/>
        </w:rPr>
        <w:t>DELIBERA</w:t>
      </w:r>
    </w:p>
    <w:p w:rsidR="00D3647B" w:rsidRPr="00B15613" w:rsidRDefault="00D3647B" w:rsidP="004F7F09">
      <w:pPr>
        <w:ind w:left="113" w:right="113"/>
        <w:jc w:val="both"/>
        <w:rPr>
          <w:b/>
          <w:sz w:val="20"/>
          <w:szCs w:val="20"/>
        </w:rPr>
      </w:pPr>
    </w:p>
    <w:p w:rsidR="00D3647B" w:rsidRPr="00B15613" w:rsidRDefault="00D3647B" w:rsidP="00521C00">
      <w:pPr>
        <w:ind w:left="113" w:right="113"/>
        <w:jc w:val="both"/>
        <w:rPr>
          <w:bCs/>
          <w:sz w:val="20"/>
          <w:szCs w:val="20"/>
        </w:rPr>
      </w:pPr>
      <w:proofErr w:type="gramStart"/>
      <w:r w:rsidRPr="00B15613">
        <w:rPr>
          <w:bCs/>
          <w:sz w:val="20"/>
          <w:szCs w:val="20"/>
        </w:rPr>
        <w:t>di</w:t>
      </w:r>
      <w:proofErr w:type="gramEnd"/>
      <w:r w:rsidRPr="00B15613">
        <w:rPr>
          <w:bCs/>
          <w:sz w:val="20"/>
          <w:szCs w:val="20"/>
        </w:rPr>
        <w:t xml:space="preserve"> esprimere pare</w:t>
      </w:r>
      <w:r w:rsidR="0051494A" w:rsidRPr="00B15613">
        <w:rPr>
          <w:bCs/>
          <w:sz w:val="20"/>
          <w:szCs w:val="20"/>
        </w:rPr>
        <w:t xml:space="preserve">re  </w:t>
      </w:r>
      <w:r w:rsidR="0051494A" w:rsidRPr="00B15613">
        <w:rPr>
          <w:b/>
          <w:bCs/>
          <w:sz w:val="20"/>
          <w:szCs w:val="20"/>
        </w:rPr>
        <w:t>favorevole</w:t>
      </w:r>
      <w:r w:rsidR="0051494A" w:rsidRPr="00B15613">
        <w:rPr>
          <w:bCs/>
          <w:sz w:val="20"/>
          <w:szCs w:val="20"/>
        </w:rPr>
        <w:t xml:space="preserve"> </w:t>
      </w:r>
      <w:r w:rsidR="00EC7C9D" w:rsidRPr="00B15613">
        <w:rPr>
          <w:bCs/>
          <w:sz w:val="20"/>
          <w:szCs w:val="20"/>
        </w:rPr>
        <w:t xml:space="preserve">in merito alla </w:t>
      </w:r>
      <w:r w:rsidR="00BA2401" w:rsidRPr="00B15613">
        <w:rPr>
          <w:bCs/>
          <w:sz w:val="20"/>
          <w:szCs w:val="20"/>
        </w:rPr>
        <w:t>proposta</w:t>
      </w:r>
      <w:r w:rsidR="002B004D" w:rsidRPr="00B15613">
        <w:rPr>
          <w:bCs/>
          <w:sz w:val="20"/>
          <w:szCs w:val="20"/>
        </w:rPr>
        <w:t xml:space="preserve"> </w:t>
      </w:r>
      <w:r w:rsidR="00D91770" w:rsidRPr="00B15613">
        <w:rPr>
          <w:bCs/>
          <w:sz w:val="20"/>
          <w:szCs w:val="20"/>
        </w:rPr>
        <w:t xml:space="preserve"> di delibera </w:t>
      </w:r>
      <w:r w:rsidR="00B9301D" w:rsidRPr="00B15613">
        <w:rPr>
          <w:bCs/>
          <w:sz w:val="20"/>
          <w:szCs w:val="20"/>
        </w:rPr>
        <w:t xml:space="preserve"> </w:t>
      </w:r>
      <w:r w:rsidR="00B431FC" w:rsidRPr="00B15613">
        <w:rPr>
          <w:bCs/>
          <w:sz w:val="20"/>
          <w:szCs w:val="20"/>
        </w:rPr>
        <w:t xml:space="preserve">in oggetto. </w:t>
      </w:r>
    </w:p>
    <w:p w:rsidR="00521C00" w:rsidRPr="00B42EB4" w:rsidRDefault="00521C00">
      <w:pPr>
        <w:ind w:left="113" w:right="113"/>
        <w:jc w:val="both"/>
        <w:rPr>
          <w:rFonts w:ascii="Blackadder ITC" w:hAnsi="Blackadder ITC"/>
        </w:rPr>
      </w:pPr>
    </w:p>
    <w:p w:rsidR="00D3647B" w:rsidRPr="00B42EB4" w:rsidRDefault="00EB6FE3">
      <w:pPr>
        <w:ind w:left="113" w:right="113"/>
        <w:jc w:val="both"/>
        <w:rPr>
          <w:rFonts w:ascii="Blackadder ITC" w:hAnsi="Blackadder ITC"/>
        </w:rPr>
      </w:pPr>
      <w:r w:rsidRPr="00B42EB4">
        <w:rPr>
          <w:rFonts w:ascii="Blackadder ITC" w:hAnsi="Blackadder ITC"/>
        </w:rPr>
        <w:t>Caste</w:t>
      </w:r>
      <w:r w:rsidR="00B431FC" w:rsidRPr="00B42EB4">
        <w:rPr>
          <w:rFonts w:ascii="Blackadder ITC" w:hAnsi="Blackadder ITC"/>
        </w:rPr>
        <w:t>llarano</w:t>
      </w:r>
      <w:r w:rsidRPr="00B42EB4">
        <w:rPr>
          <w:rFonts w:ascii="Blackadder ITC" w:hAnsi="Blackadder ITC"/>
        </w:rPr>
        <w:t xml:space="preserve"> </w:t>
      </w:r>
      <w:r w:rsidR="0088221E" w:rsidRPr="00B42EB4">
        <w:rPr>
          <w:rFonts w:ascii="Blackadder ITC" w:hAnsi="Blackadder ITC"/>
        </w:rPr>
        <w:t xml:space="preserve">lì, </w:t>
      </w:r>
      <w:r w:rsidR="00BA3AE3">
        <w:rPr>
          <w:rFonts w:ascii="Blackadder ITC" w:hAnsi="Blackadder ITC"/>
        </w:rPr>
        <w:t>20/11</w:t>
      </w:r>
      <w:bookmarkStart w:id="0" w:name="_GoBack"/>
      <w:bookmarkEnd w:id="0"/>
      <w:r w:rsidR="00206584">
        <w:rPr>
          <w:rFonts w:ascii="Blackadder ITC" w:hAnsi="Blackadder ITC"/>
        </w:rPr>
        <w:t>/201</w:t>
      </w:r>
      <w:r w:rsidR="003638CF">
        <w:rPr>
          <w:rFonts w:ascii="Blackadder ITC" w:hAnsi="Blackadder ITC"/>
        </w:rPr>
        <w:t>7</w:t>
      </w:r>
    </w:p>
    <w:p w:rsidR="00D3647B" w:rsidRPr="00B15613" w:rsidRDefault="00D3647B">
      <w:pPr>
        <w:ind w:left="113" w:right="113"/>
        <w:jc w:val="both"/>
        <w:rPr>
          <w:rFonts w:ascii="Blackadder ITC" w:hAnsi="Blackadder ITC"/>
          <w:sz w:val="20"/>
          <w:szCs w:val="20"/>
        </w:rPr>
      </w:pPr>
    </w:p>
    <w:tbl>
      <w:tblPr>
        <w:tblW w:w="197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9"/>
        <w:gridCol w:w="3259"/>
        <w:gridCol w:w="3259"/>
        <w:gridCol w:w="3259"/>
        <w:gridCol w:w="3259"/>
        <w:gridCol w:w="3452"/>
      </w:tblGrid>
      <w:tr w:rsidR="00EF0679" w:rsidRPr="00B15613" w:rsidTr="00EF0679">
        <w:tc>
          <w:tcPr>
            <w:tcW w:w="3259" w:type="dxa"/>
          </w:tcPr>
          <w:p w:rsidR="00EF0679" w:rsidRPr="00B15613" w:rsidRDefault="00EF0679" w:rsidP="00EF0679">
            <w:pPr>
              <w:rPr>
                <w:i/>
                <w:sz w:val="20"/>
                <w:szCs w:val="20"/>
              </w:rPr>
            </w:pPr>
            <w:r w:rsidRPr="00B15613">
              <w:rPr>
                <w:i/>
                <w:sz w:val="20"/>
                <w:szCs w:val="20"/>
              </w:rPr>
              <w:t>Dott. Giuliano Fontana</w:t>
            </w:r>
          </w:p>
          <w:p w:rsidR="00EF0679" w:rsidRPr="00B15613" w:rsidRDefault="00EF0679" w:rsidP="00EF0679">
            <w:pPr>
              <w:pStyle w:val="Titolo4"/>
              <w:numPr>
                <w:ilvl w:val="0"/>
                <w:numId w:val="0"/>
              </w:numPr>
              <w:rPr>
                <w:i/>
                <w:sz w:val="20"/>
              </w:rPr>
            </w:pPr>
          </w:p>
        </w:tc>
        <w:tc>
          <w:tcPr>
            <w:tcW w:w="3259" w:type="dxa"/>
          </w:tcPr>
          <w:p w:rsidR="00EF0679" w:rsidRPr="00B15613" w:rsidRDefault="00EF0679" w:rsidP="00EF0679">
            <w:pPr>
              <w:rPr>
                <w:i/>
                <w:sz w:val="20"/>
                <w:szCs w:val="20"/>
              </w:rPr>
            </w:pPr>
            <w:r w:rsidRPr="00B15613">
              <w:rPr>
                <w:i/>
                <w:sz w:val="20"/>
                <w:szCs w:val="20"/>
              </w:rPr>
              <w:t xml:space="preserve"> Dott. </w:t>
            </w:r>
            <w:r>
              <w:rPr>
                <w:i/>
                <w:sz w:val="20"/>
                <w:szCs w:val="20"/>
              </w:rPr>
              <w:t xml:space="preserve"> Luca </w:t>
            </w:r>
            <w:proofErr w:type="spellStart"/>
            <w:r>
              <w:rPr>
                <w:i/>
                <w:sz w:val="20"/>
                <w:szCs w:val="20"/>
              </w:rPr>
              <w:t>Bisignani</w:t>
            </w:r>
            <w:proofErr w:type="spellEnd"/>
          </w:p>
        </w:tc>
        <w:tc>
          <w:tcPr>
            <w:tcW w:w="3259" w:type="dxa"/>
          </w:tcPr>
          <w:p w:rsidR="00EF0679" w:rsidRPr="00B15613" w:rsidRDefault="00EF0679" w:rsidP="00EF0679">
            <w:pPr>
              <w:pStyle w:val="Titolo4"/>
              <w:numPr>
                <w:ilvl w:val="0"/>
                <w:numId w:val="0"/>
              </w:numPr>
              <w:snapToGrid w:val="0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Dott. Libero </w:t>
            </w:r>
            <w:proofErr w:type="spellStart"/>
            <w:r>
              <w:rPr>
                <w:i/>
                <w:sz w:val="20"/>
              </w:rPr>
              <w:t>Montesi</w:t>
            </w:r>
            <w:proofErr w:type="spellEnd"/>
          </w:p>
        </w:tc>
        <w:tc>
          <w:tcPr>
            <w:tcW w:w="3259" w:type="dxa"/>
          </w:tcPr>
          <w:p w:rsidR="00EF0679" w:rsidRPr="00B15613" w:rsidRDefault="00EF0679" w:rsidP="00EF0679">
            <w:pPr>
              <w:rPr>
                <w:i/>
                <w:sz w:val="20"/>
                <w:szCs w:val="20"/>
              </w:rPr>
            </w:pPr>
          </w:p>
          <w:p w:rsidR="00EF0679" w:rsidRPr="00B15613" w:rsidRDefault="00EF0679" w:rsidP="00EF0679">
            <w:pPr>
              <w:ind w:right="567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3259" w:type="dxa"/>
          </w:tcPr>
          <w:p w:rsidR="00EF0679" w:rsidRPr="00B15613" w:rsidRDefault="00EF0679" w:rsidP="00EF0679">
            <w:pPr>
              <w:pStyle w:val="Titolo4"/>
              <w:numPr>
                <w:ilvl w:val="0"/>
                <w:numId w:val="0"/>
              </w:numPr>
              <w:snapToGrid w:val="0"/>
              <w:rPr>
                <w:i/>
                <w:sz w:val="20"/>
              </w:rPr>
            </w:pPr>
          </w:p>
        </w:tc>
        <w:tc>
          <w:tcPr>
            <w:tcW w:w="3452" w:type="dxa"/>
          </w:tcPr>
          <w:p w:rsidR="00EF0679" w:rsidRPr="00B15613" w:rsidRDefault="00EF0679" w:rsidP="00EF0679">
            <w:pPr>
              <w:rPr>
                <w:i/>
                <w:sz w:val="20"/>
                <w:szCs w:val="20"/>
              </w:rPr>
            </w:pPr>
            <w:r w:rsidRPr="00B15613">
              <w:rPr>
                <w:i/>
                <w:sz w:val="20"/>
                <w:szCs w:val="20"/>
              </w:rPr>
              <w:t xml:space="preserve"> Dott. </w:t>
            </w:r>
            <w:proofErr w:type="spellStart"/>
            <w:r>
              <w:rPr>
                <w:i/>
                <w:sz w:val="20"/>
                <w:szCs w:val="20"/>
              </w:rPr>
              <w:t>Bisignani</w:t>
            </w:r>
            <w:proofErr w:type="spellEnd"/>
            <w:r>
              <w:rPr>
                <w:i/>
                <w:sz w:val="20"/>
                <w:szCs w:val="20"/>
              </w:rPr>
              <w:t xml:space="preserve"> Luca</w:t>
            </w:r>
          </w:p>
          <w:p w:rsidR="00EF0679" w:rsidRPr="00B15613" w:rsidRDefault="00EF0679" w:rsidP="00EF0679">
            <w:pPr>
              <w:ind w:right="567"/>
              <w:jc w:val="both"/>
              <w:rPr>
                <w:i/>
                <w:sz w:val="20"/>
                <w:szCs w:val="20"/>
              </w:rPr>
            </w:pPr>
          </w:p>
        </w:tc>
      </w:tr>
    </w:tbl>
    <w:p w:rsidR="00D3647B" w:rsidRPr="009E798A" w:rsidRDefault="00D3647B">
      <w:pPr>
        <w:ind w:left="567" w:right="567"/>
        <w:jc w:val="both"/>
        <w:rPr>
          <w:sz w:val="20"/>
          <w:szCs w:val="20"/>
        </w:rPr>
      </w:pPr>
    </w:p>
    <w:sectPr w:rsidR="00D3647B" w:rsidRPr="009E798A" w:rsidSect="00071FB4">
      <w:headerReference w:type="default" r:id="rId8"/>
      <w:footerReference w:type="default" r:id="rId9"/>
      <w:pgSz w:w="11906" w:h="16838"/>
      <w:pgMar w:top="1134" w:right="851" w:bottom="567" w:left="851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534" w:rsidRPr="009E798A" w:rsidRDefault="00C57534">
      <w:pPr>
        <w:rPr>
          <w:sz w:val="20"/>
          <w:szCs w:val="20"/>
        </w:rPr>
      </w:pPr>
      <w:r w:rsidRPr="009E798A">
        <w:rPr>
          <w:sz w:val="20"/>
          <w:szCs w:val="20"/>
        </w:rPr>
        <w:separator/>
      </w:r>
    </w:p>
  </w:endnote>
  <w:endnote w:type="continuationSeparator" w:id="0">
    <w:p w:rsidR="00C57534" w:rsidRPr="009E798A" w:rsidRDefault="00C57534">
      <w:pPr>
        <w:rPr>
          <w:sz w:val="20"/>
          <w:szCs w:val="20"/>
        </w:rPr>
      </w:pPr>
      <w:r w:rsidRPr="009E798A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Blackadder ITC">
    <w:altName w:val="Tempus Sans ITC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12D" w:rsidRPr="009E798A" w:rsidRDefault="00DB112D">
    <w:pPr>
      <w:pStyle w:val="Pidipagina"/>
      <w:pBdr>
        <w:top w:val="thinThickSmallGap" w:sz="24" w:space="1" w:color="622423" w:themeColor="accent2" w:themeShade="7F"/>
      </w:pBdr>
      <w:rPr>
        <w:rFonts w:asciiTheme="majorHAnsi" w:hAnsiTheme="majorHAnsi"/>
        <w:sz w:val="20"/>
        <w:szCs w:val="20"/>
      </w:rPr>
    </w:pPr>
    <w:r w:rsidRPr="009E798A">
      <w:rPr>
        <w:rFonts w:asciiTheme="majorHAnsi" w:hAnsiTheme="majorHAnsi"/>
        <w:sz w:val="20"/>
        <w:szCs w:val="20"/>
      </w:rPr>
      <w:ptab w:relativeTo="margin" w:alignment="right" w:leader="none"/>
    </w:r>
    <w:r w:rsidRPr="009E798A">
      <w:rPr>
        <w:rFonts w:asciiTheme="majorHAnsi" w:hAnsiTheme="majorHAnsi"/>
        <w:sz w:val="20"/>
        <w:szCs w:val="20"/>
      </w:rPr>
      <w:t xml:space="preserve">Pagina </w:t>
    </w:r>
    <w:r w:rsidR="00E15BB1" w:rsidRPr="009E798A">
      <w:rPr>
        <w:sz w:val="20"/>
        <w:szCs w:val="20"/>
      </w:rPr>
      <w:fldChar w:fldCharType="begin"/>
    </w:r>
    <w:r w:rsidR="009D2663" w:rsidRPr="009E798A">
      <w:rPr>
        <w:sz w:val="20"/>
        <w:szCs w:val="20"/>
      </w:rPr>
      <w:instrText xml:space="preserve"> PAGE   \* MERGEFORMAT </w:instrText>
    </w:r>
    <w:r w:rsidR="00E15BB1" w:rsidRPr="009E798A">
      <w:rPr>
        <w:sz w:val="20"/>
        <w:szCs w:val="20"/>
      </w:rPr>
      <w:fldChar w:fldCharType="separate"/>
    </w:r>
    <w:r w:rsidR="00BA3AE3" w:rsidRPr="00BA3AE3">
      <w:rPr>
        <w:rFonts w:asciiTheme="majorHAnsi" w:hAnsiTheme="majorHAnsi"/>
        <w:noProof/>
        <w:sz w:val="20"/>
        <w:szCs w:val="20"/>
      </w:rPr>
      <w:t>1</w:t>
    </w:r>
    <w:r w:rsidR="00E15BB1" w:rsidRPr="009E798A">
      <w:rPr>
        <w:sz w:val="20"/>
        <w:szCs w:val="20"/>
      </w:rPr>
      <w:fldChar w:fldCharType="end"/>
    </w:r>
  </w:p>
  <w:p w:rsidR="00DB112D" w:rsidRPr="009E798A" w:rsidRDefault="00DB112D">
    <w:pPr>
      <w:pStyle w:val="Pidipagin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534" w:rsidRPr="009E798A" w:rsidRDefault="00C57534">
      <w:pPr>
        <w:rPr>
          <w:sz w:val="20"/>
          <w:szCs w:val="20"/>
        </w:rPr>
      </w:pPr>
      <w:r w:rsidRPr="009E798A">
        <w:rPr>
          <w:sz w:val="20"/>
          <w:szCs w:val="20"/>
        </w:rPr>
        <w:separator/>
      </w:r>
    </w:p>
  </w:footnote>
  <w:footnote w:type="continuationSeparator" w:id="0">
    <w:p w:rsidR="00C57534" w:rsidRPr="009E798A" w:rsidRDefault="00C57534">
      <w:pPr>
        <w:rPr>
          <w:sz w:val="20"/>
          <w:szCs w:val="20"/>
        </w:rPr>
      </w:pPr>
      <w:r w:rsidRPr="009E798A"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60"/>
      <w:gridCol w:w="5020"/>
      <w:gridCol w:w="1579"/>
    </w:tblGrid>
    <w:tr w:rsidR="00D3647B" w:rsidRPr="009E798A">
      <w:tc>
        <w:tcPr>
          <w:tcW w:w="306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361A73" w:rsidRPr="009E798A" w:rsidRDefault="00D3647B" w:rsidP="00D52921">
          <w:pPr>
            <w:pStyle w:val="Intestazione"/>
            <w:rPr>
              <w:b/>
              <w:color w:val="0070C0"/>
              <w:sz w:val="17"/>
              <w:szCs w:val="17"/>
            </w:rPr>
          </w:pPr>
          <w:r w:rsidRPr="009E798A">
            <w:rPr>
              <w:b/>
              <w:color w:val="0070C0"/>
              <w:sz w:val="17"/>
              <w:szCs w:val="17"/>
            </w:rPr>
            <w:t xml:space="preserve">COMUNE di </w:t>
          </w:r>
          <w:r w:rsidR="00361A73" w:rsidRPr="009E798A">
            <w:rPr>
              <w:b/>
              <w:color w:val="0070C0"/>
              <w:sz w:val="17"/>
              <w:szCs w:val="17"/>
            </w:rPr>
            <w:t>CASTEL</w:t>
          </w:r>
          <w:r w:rsidR="000A7691">
            <w:rPr>
              <w:b/>
              <w:color w:val="0070C0"/>
              <w:sz w:val="17"/>
              <w:szCs w:val="17"/>
            </w:rPr>
            <w:t>LLARANO</w:t>
          </w:r>
          <w:r w:rsidR="00697127" w:rsidRPr="009E798A">
            <w:rPr>
              <w:b/>
              <w:color w:val="0070C0"/>
              <w:sz w:val="17"/>
              <w:szCs w:val="17"/>
            </w:rPr>
            <w:t>(</w:t>
          </w:r>
          <w:r w:rsidR="000A7691">
            <w:rPr>
              <w:b/>
              <w:color w:val="0070C0"/>
              <w:sz w:val="17"/>
              <w:szCs w:val="17"/>
            </w:rPr>
            <w:t>RE</w:t>
          </w:r>
          <w:r w:rsidR="00697127" w:rsidRPr="009E798A">
            <w:rPr>
              <w:b/>
              <w:color w:val="0070C0"/>
              <w:sz w:val="17"/>
              <w:szCs w:val="17"/>
            </w:rPr>
            <w:t xml:space="preserve">) </w:t>
          </w:r>
        </w:p>
        <w:p w:rsidR="00D3647B" w:rsidRDefault="00697127" w:rsidP="00361A73">
          <w:pPr>
            <w:pStyle w:val="Intestazione"/>
            <w:jc w:val="center"/>
            <w:rPr>
              <w:b/>
              <w:sz w:val="14"/>
              <w:szCs w:val="14"/>
            </w:rPr>
          </w:pPr>
          <w:r w:rsidRPr="009E798A">
            <w:rPr>
              <w:b/>
              <w:color w:val="0070C0"/>
              <w:sz w:val="17"/>
              <w:szCs w:val="17"/>
            </w:rPr>
            <w:t xml:space="preserve"> </w:t>
          </w:r>
          <w:r w:rsidR="00361A73" w:rsidRPr="009E798A">
            <w:rPr>
              <w:b/>
              <w:i/>
              <w:sz w:val="17"/>
              <w:szCs w:val="17"/>
            </w:rPr>
            <w:t>Collegio dei Revisori dei Conti</w:t>
          </w:r>
          <w:r w:rsidR="008F62E4" w:rsidRPr="009E798A">
            <w:rPr>
              <w:b/>
              <w:sz w:val="14"/>
              <w:szCs w:val="14"/>
            </w:rPr>
            <w:t xml:space="preserve">    </w:t>
          </w:r>
          <w:r w:rsidR="00BA3AE3">
            <w:rPr>
              <w:b/>
              <w:sz w:val="14"/>
              <w:szCs w:val="14"/>
            </w:rPr>
            <w:t>20/11/2017</w:t>
          </w:r>
        </w:p>
        <w:p w:rsidR="00B42EB4" w:rsidRPr="00E17501" w:rsidRDefault="00D52921" w:rsidP="00361A73">
          <w:pPr>
            <w:pStyle w:val="Intestazione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 xml:space="preserve">VERBALE </w:t>
          </w:r>
          <w:r w:rsidR="00206584">
            <w:rPr>
              <w:b/>
              <w:sz w:val="18"/>
              <w:szCs w:val="18"/>
            </w:rPr>
            <w:t>N.</w:t>
          </w:r>
          <w:r w:rsidR="003638CF">
            <w:rPr>
              <w:b/>
              <w:sz w:val="18"/>
              <w:szCs w:val="18"/>
            </w:rPr>
            <w:t>1</w:t>
          </w:r>
          <w:r w:rsidR="00BA3AE3">
            <w:rPr>
              <w:b/>
              <w:sz w:val="18"/>
              <w:szCs w:val="18"/>
            </w:rPr>
            <w:t>9</w:t>
          </w:r>
          <w:r w:rsidR="00B42EB4" w:rsidRPr="00E17501">
            <w:rPr>
              <w:b/>
              <w:sz w:val="18"/>
              <w:szCs w:val="18"/>
            </w:rPr>
            <w:t xml:space="preserve"> del </w:t>
          </w:r>
          <w:r w:rsidR="00C42C89">
            <w:rPr>
              <w:b/>
              <w:sz w:val="18"/>
              <w:szCs w:val="18"/>
            </w:rPr>
            <w:t>2</w:t>
          </w:r>
          <w:r w:rsidR="00BA3AE3">
            <w:rPr>
              <w:b/>
              <w:sz w:val="18"/>
              <w:szCs w:val="18"/>
            </w:rPr>
            <w:t>0</w:t>
          </w:r>
          <w:r w:rsidR="00C42C89">
            <w:rPr>
              <w:b/>
              <w:sz w:val="18"/>
              <w:szCs w:val="18"/>
            </w:rPr>
            <w:t>/</w:t>
          </w:r>
          <w:r w:rsidR="00BA3AE3">
            <w:rPr>
              <w:b/>
              <w:sz w:val="18"/>
              <w:szCs w:val="18"/>
            </w:rPr>
            <w:t>11</w:t>
          </w:r>
          <w:r w:rsidR="003638CF">
            <w:rPr>
              <w:b/>
              <w:sz w:val="18"/>
              <w:szCs w:val="18"/>
            </w:rPr>
            <w:t>/2017</w:t>
          </w:r>
        </w:p>
        <w:p w:rsidR="00361A73" w:rsidRPr="009E798A" w:rsidRDefault="00361A73" w:rsidP="000A7691">
          <w:pPr>
            <w:pStyle w:val="Intestazione"/>
            <w:jc w:val="center"/>
            <w:rPr>
              <w:rFonts w:asciiTheme="majorHAnsi" w:hAnsiTheme="majorHAnsi"/>
              <w:b/>
              <w:color w:val="0070C0"/>
              <w:sz w:val="17"/>
              <w:szCs w:val="17"/>
            </w:rPr>
          </w:pPr>
        </w:p>
      </w:tc>
      <w:tc>
        <w:tcPr>
          <w:tcW w:w="502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D3647B" w:rsidRPr="009E798A" w:rsidRDefault="00DD7C79" w:rsidP="00BA3AE3">
          <w:pPr>
            <w:pStyle w:val="Intestazione"/>
            <w:jc w:val="both"/>
            <w:rPr>
              <w:b/>
              <w:sz w:val="20"/>
              <w:szCs w:val="20"/>
            </w:rPr>
          </w:pPr>
          <w:r w:rsidRPr="00DD7C79">
            <w:rPr>
              <w:b/>
              <w:sz w:val="20"/>
              <w:szCs w:val="20"/>
            </w:rPr>
            <w:t xml:space="preserve">ART. 175 D.LGS. 18 AGOSTO 2000 – </w:t>
          </w:r>
          <w:r w:rsidR="00BA3AE3">
            <w:rPr>
              <w:b/>
              <w:sz w:val="20"/>
              <w:szCs w:val="20"/>
            </w:rPr>
            <w:t>5</w:t>
          </w:r>
          <w:r w:rsidR="007E2450">
            <w:rPr>
              <w:b/>
              <w:sz w:val="20"/>
              <w:szCs w:val="20"/>
            </w:rPr>
            <w:t>°</w:t>
          </w:r>
          <w:r w:rsidRPr="00DD7C79">
            <w:rPr>
              <w:b/>
              <w:sz w:val="20"/>
              <w:szCs w:val="20"/>
            </w:rPr>
            <w:t xml:space="preserve"> VARIAZIONE AL BILANCIO DI PREVI</w:t>
          </w:r>
          <w:r w:rsidR="003638CF">
            <w:rPr>
              <w:b/>
              <w:sz w:val="20"/>
              <w:szCs w:val="20"/>
            </w:rPr>
            <w:t>SIONE FINANZIARIO 2017-2019</w:t>
          </w:r>
          <w:r w:rsidR="00465596">
            <w:rPr>
              <w:b/>
              <w:sz w:val="20"/>
              <w:szCs w:val="20"/>
            </w:rPr>
            <w:t xml:space="preserve">. </w:t>
          </w:r>
        </w:p>
      </w:tc>
      <w:tc>
        <w:tcPr>
          <w:tcW w:w="157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D3647B" w:rsidRPr="009E798A" w:rsidRDefault="00D3647B">
          <w:pPr>
            <w:pStyle w:val="Intestazione"/>
            <w:jc w:val="center"/>
            <w:rPr>
              <w:sz w:val="14"/>
              <w:szCs w:val="14"/>
            </w:rPr>
          </w:pPr>
        </w:p>
        <w:p w:rsidR="00D3647B" w:rsidRPr="009E798A" w:rsidRDefault="00D3647B">
          <w:pPr>
            <w:pStyle w:val="Intestazione"/>
            <w:jc w:val="center"/>
            <w:rPr>
              <w:sz w:val="20"/>
              <w:szCs w:val="20"/>
            </w:rPr>
          </w:pPr>
          <w:r w:rsidRPr="009E798A">
            <w:rPr>
              <w:sz w:val="14"/>
              <w:szCs w:val="14"/>
            </w:rPr>
            <w:t xml:space="preserve">Pagina </w:t>
          </w:r>
          <w:r w:rsidR="00E15BB1" w:rsidRPr="009E798A">
            <w:rPr>
              <w:sz w:val="14"/>
              <w:szCs w:val="14"/>
            </w:rPr>
            <w:fldChar w:fldCharType="begin"/>
          </w:r>
          <w:r w:rsidRPr="009E798A">
            <w:rPr>
              <w:sz w:val="14"/>
              <w:szCs w:val="14"/>
            </w:rPr>
            <w:instrText xml:space="preserve"> PAGE </w:instrText>
          </w:r>
          <w:r w:rsidR="00E15BB1" w:rsidRPr="009E798A">
            <w:rPr>
              <w:sz w:val="14"/>
              <w:szCs w:val="14"/>
            </w:rPr>
            <w:fldChar w:fldCharType="separate"/>
          </w:r>
          <w:r w:rsidR="00BA3AE3">
            <w:rPr>
              <w:noProof/>
              <w:sz w:val="14"/>
              <w:szCs w:val="14"/>
            </w:rPr>
            <w:t>1</w:t>
          </w:r>
          <w:r w:rsidR="00E15BB1" w:rsidRPr="009E798A">
            <w:rPr>
              <w:sz w:val="14"/>
              <w:szCs w:val="14"/>
            </w:rPr>
            <w:fldChar w:fldCharType="end"/>
          </w:r>
          <w:r w:rsidRPr="009E798A">
            <w:rPr>
              <w:sz w:val="14"/>
              <w:szCs w:val="14"/>
            </w:rPr>
            <w:t xml:space="preserve"> di </w:t>
          </w:r>
          <w:r w:rsidR="00E15BB1" w:rsidRPr="009E798A">
            <w:rPr>
              <w:sz w:val="14"/>
              <w:szCs w:val="14"/>
            </w:rPr>
            <w:fldChar w:fldCharType="begin"/>
          </w:r>
          <w:r w:rsidRPr="009E798A">
            <w:rPr>
              <w:sz w:val="14"/>
              <w:szCs w:val="14"/>
            </w:rPr>
            <w:instrText xml:space="preserve"> NUMPAGES \*Arabic </w:instrText>
          </w:r>
          <w:r w:rsidR="00E15BB1" w:rsidRPr="009E798A">
            <w:rPr>
              <w:sz w:val="14"/>
              <w:szCs w:val="14"/>
            </w:rPr>
            <w:fldChar w:fldCharType="separate"/>
          </w:r>
          <w:r w:rsidR="00BA3AE3">
            <w:rPr>
              <w:noProof/>
              <w:sz w:val="14"/>
              <w:szCs w:val="14"/>
            </w:rPr>
            <w:t>1</w:t>
          </w:r>
          <w:r w:rsidR="00E15BB1" w:rsidRPr="009E798A">
            <w:rPr>
              <w:sz w:val="14"/>
              <w:szCs w:val="14"/>
            </w:rPr>
            <w:fldChar w:fldCharType="end"/>
          </w:r>
        </w:p>
      </w:tc>
    </w:tr>
  </w:tbl>
  <w:p w:rsidR="00D3647B" w:rsidRPr="009E798A" w:rsidRDefault="00D3647B">
    <w:pPr>
      <w:pStyle w:val="Intestazione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5B6101"/>
    <w:multiLevelType w:val="hybridMultilevel"/>
    <w:tmpl w:val="2F4CD294"/>
    <w:lvl w:ilvl="0" w:tplc="0410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075F02DD"/>
    <w:multiLevelType w:val="hybridMultilevel"/>
    <w:tmpl w:val="E77888B2"/>
    <w:lvl w:ilvl="0" w:tplc="0410000B">
      <w:start w:val="1"/>
      <w:numFmt w:val="bullet"/>
      <w:lvlText w:val=""/>
      <w:lvlJc w:val="left"/>
      <w:pPr>
        <w:ind w:left="83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1BFB2480"/>
    <w:multiLevelType w:val="hybridMultilevel"/>
    <w:tmpl w:val="4F0036D8"/>
    <w:lvl w:ilvl="0" w:tplc="70782236">
      <w:numFmt w:val="lowerLetter"/>
      <w:lvlText w:val="%1)"/>
      <w:lvlJc w:val="left"/>
      <w:pPr>
        <w:tabs>
          <w:tab w:val="num" w:pos="683"/>
        </w:tabs>
        <w:ind w:left="683" w:hanging="39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373"/>
        </w:tabs>
        <w:ind w:left="13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93"/>
        </w:tabs>
        <w:ind w:left="20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13"/>
        </w:tabs>
        <w:ind w:left="28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33"/>
        </w:tabs>
        <w:ind w:left="35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53"/>
        </w:tabs>
        <w:ind w:left="42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73"/>
        </w:tabs>
        <w:ind w:left="49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93"/>
        </w:tabs>
        <w:ind w:left="56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13"/>
        </w:tabs>
        <w:ind w:left="6413" w:hanging="360"/>
      </w:pPr>
      <w:rPr>
        <w:rFonts w:ascii="Wingdings" w:hAnsi="Wingdings" w:hint="default"/>
      </w:rPr>
    </w:lvl>
  </w:abstractNum>
  <w:abstractNum w:abstractNumId="4" w15:restartNumberingAfterBreak="0">
    <w:nsid w:val="203E1AB2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2F3535AA"/>
    <w:multiLevelType w:val="hybridMultilevel"/>
    <w:tmpl w:val="FF7258BE"/>
    <w:lvl w:ilvl="0" w:tplc="0410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3A213439"/>
    <w:multiLevelType w:val="hybridMultilevel"/>
    <w:tmpl w:val="C262C492"/>
    <w:lvl w:ilvl="0" w:tplc="1A7A070C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" w15:restartNumberingAfterBreak="0">
    <w:nsid w:val="48843AFB"/>
    <w:multiLevelType w:val="hybridMultilevel"/>
    <w:tmpl w:val="F146CE80"/>
    <w:lvl w:ilvl="0" w:tplc="0410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 w15:restartNumberingAfterBreak="0">
    <w:nsid w:val="48A9349E"/>
    <w:multiLevelType w:val="hybridMultilevel"/>
    <w:tmpl w:val="9118AC98"/>
    <w:lvl w:ilvl="0" w:tplc="0410000D">
      <w:start w:val="1"/>
      <w:numFmt w:val="bullet"/>
      <w:lvlText w:val=""/>
      <w:lvlJc w:val="left"/>
      <w:pPr>
        <w:ind w:left="155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9" w15:restartNumberingAfterBreak="0">
    <w:nsid w:val="5FEA5DE2"/>
    <w:multiLevelType w:val="hybridMultilevel"/>
    <w:tmpl w:val="F1BEBF72"/>
    <w:lvl w:ilvl="0" w:tplc="CFDCD116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10" w15:restartNumberingAfterBreak="0">
    <w:nsid w:val="6FB0149F"/>
    <w:multiLevelType w:val="hybridMultilevel"/>
    <w:tmpl w:val="4FFC0096"/>
    <w:lvl w:ilvl="0" w:tplc="8DE059A4">
      <w:start w:val="1"/>
      <w:numFmt w:val="lowerLetter"/>
      <w:lvlText w:val="%1)"/>
      <w:lvlJc w:val="left"/>
      <w:pPr>
        <w:tabs>
          <w:tab w:val="num" w:pos="653"/>
        </w:tabs>
        <w:ind w:left="653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73"/>
        </w:tabs>
        <w:ind w:left="137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093"/>
        </w:tabs>
        <w:ind w:left="209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13"/>
        </w:tabs>
        <w:ind w:left="281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533"/>
        </w:tabs>
        <w:ind w:left="353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253"/>
        </w:tabs>
        <w:ind w:left="425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973"/>
        </w:tabs>
        <w:ind w:left="497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693"/>
        </w:tabs>
        <w:ind w:left="569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13"/>
        </w:tabs>
        <w:ind w:left="6413" w:hanging="180"/>
      </w:pPr>
      <w:rPr>
        <w:rFonts w:cs="Times New Roman"/>
      </w:rPr>
    </w:lvl>
  </w:abstractNum>
  <w:abstractNum w:abstractNumId="11" w15:restartNumberingAfterBreak="0">
    <w:nsid w:val="7CC60EC8"/>
    <w:multiLevelType w:val="hybridMultilevel"/>
    <w:tmpl w:val="B282B600"/>
    <w:lvl w:ilvl="0" w:tplc="66FAE28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0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4"/>
  </w:num>
  <w:num w:numId="9">
    <w:abstractNumId w:val="1"/>
  </w:num>
  <w:num w:numId="10">
    <w:abstractNumId w:val="7"/>
  </w:num>
  <w:num w:numId="11">
    <w:abstractNumId w:val="8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822"/>
    <w:rsid w:val="00021D09"/>
    <w:rsid w:val="0003747C"/>
    <w:rsid w:val="00071EEF"/>
    <w:rsid w:val="00071FB4"/>
    <w:rsid w:val="00073322"/>
    <w:rsid w:val="00084202"/>
    <w:rsid w:val="000A3593"/>
    <w:rsid w:val="000A7691"/>
    <w:rsid w:val="000B3269"/>
    <w:rsid w:val="000B3FD7"/>
    <w:rsid w:val="000C32B2"/>
    <w:rsid w:val="000C3538"/>
    <w:rsid w:val="000D141B"/>
    <w:rsid w:val="000D4163"/>
    <w:rsid w:val="000D4614"/>
    <w:rsid w:val="000D764B"/>
    <w:rsid w:val="000E103B"/>
    <w:rsid w:val="000E2D06"/>
    <w:rsid w:val="000E6631"/>
    <w:rsid w:val="000F10EA"/>
    <w:rsid w:val="000F46D9"/>
    <w:rsid w:val="000F6E62"/>
    <w:rsid w:val="000F722D"/>
    <w:rsid w:val="00101D88"/>
    <w:rsid w:val="0012775B"/>
    <w:rsid w:val="001364F2"/>
    <w:rsid w:val="001374A3"/>
    <w:rsid w:val="00140D0A"/>
    <w:rsid w:val="00140EF3"/>
    <w:rsid w:val="00141E07"/>
    <w:rsid w:val="00143359"/>
    <w:rsid w:val="00150B7C"/>
    <w:rsid w:val="00155C08"/>
    <w:rsid w:val="00160CB6"/>
    <w:rsid w:val="001664CA"/>
    <w:rsid w:val="0017061E"/>
    <w:rsid w:val="00177E78"/>
    <w:rsid w:val="00190021"/>
    <w:rsid w:val="00191F94"/>
    <w:rsid w:val="001A423B"/>
    <w:rsid w:val="001A60F3"/>
    <w:rsid w:val="001A76C6"/>
    <w:rsid w:val="001C104A"/>
    <w:rsid w:val="00206584"/>
    <w:rsid w:val="00220D4D"/>
    <w:rsid w:val="00223C3A"/>
    <w:rsid w:val="00225821"/>
    <w:rsid w:val="00226F1C"/>
    <w:rsid w:val="00232572"/>
    <w:rsid w:val="00234BF0"/>
    <w:rsid w:val="002457F5"/>
    <w:rsid w:val="00247573"/>
    <w:rsid w:val="0025015D"/>
    <w:rsid w:val="002523B8"/>
    <w:rsid w:val="00256231"/>
    <w:rsid w:val="00265AC4"/>
    <w:rsid w:val="00266C0E"/>
    <w:rsid w:val="00273052"/>
    <w:rsid w:val="00284BD4"/>
    <w:rsid w:val="00290E9E"/>
    <w:rsid w:val="0029333C"/>
    <w:rsid w:val="00293456"/>
    <w:rsid w:val="002A57B8"/>
    <w:rsid w:val="002B004D"/>
    <w:rsid w:val="002B68A7"/>
    <w:rsid w:val="002B7F89"/>
    <w:rsid w:val="002C608C"/>
    <w:rsid w:val="002D0E15"/>
    <w:rsid w:val="002E52BD"/>
    <w:rsid w:val="002E54E4"/>
    <w:rsid w:val="002F17F1"/>
    <w:rsid w:val="002F3CD2"/>
    <w:rsid w:val="0030244C"/>
    <w:rsid w:val="0031386C"/>
    <w:rsid w:val="00316B70"/>
    <w:rsid w:val="00322296"/>
    <w:rsid w:val="00325873"/>
    <w:rsid w:val="00330181"/>
    <w:rsid w:val="00331540"/>
    <w:rsid w:val="00331E3C"/>
    <w:rsid w:val="00332BAF"/>
    <w:rsid w:val="00336B2D"/>
    <w:rsid w:val="00361A73"/>
    <w:rsid w:val="003638CF"/>
    <w:rsid w:val="00367CB9"/>
    <w:rsid w:val="00377877"/>
    <w:rsid w:val="00381688"/>
    <w:rsid w:val="003844C7"/>
    <w:rsid w:val="00385CA0"/>
    <w:rsid w:val="00387DEB"/>
    <w:rsid w:val="003905BB"/>
    <w:rsid w:val="003B15A0"/>
    <w:rsid w:val="003C2D96"/>
    <w:rsid w:val="003C37EA"/>
    <w:rsid w:val="003C3968"/>
    <w:rsid w:val="003C4E23"/>
    <w:rsid w:val="003C6D6A"/>
    <w:rsid w:val="003E4CAF"/>
    <w:rsid w:val="00433089"/>
    <w:rsid w:val="00462E82"/>
    <w:rsid w:val="00465596"/>
    <w:rsid w:val="00475600"/>
    <w:rsid w:val="00482420"/>
    <w:rsid w:val="004A12CC"/>
    <w:rsid w:val="004A4447"/>
    <w:rsid w:val="004A511F"/>
    <w:rsid w:val="004B7145"/>
    <w:rsid w:val="004D5280"/>
    <w:rsid w:val="004E5C9D"/>
    <w:rsid w:val="004E6FB5"/>
    <w:rsid w:val="004F5881"/>
    <w:rsid w:val="004F5ECC"/>
    <w:rsid w:val="004F7F09"/>
    <w:rsid w:val="00502617"/>
    <w:rsid w:val="005036DE"/>
    <w:rsid w:val="00511DB7"/>
    <w:rsid w:val="0051494A"/>
    <w:rsid w:val="00521C00"/>
    <w:rsid w:val="00535662"/>
    <w:rsid w:val="0054508F"/>
    <w:rsid w:val="0054701E"/>
    <w:rsid w:val="005543D2"/>
    <w:rsid w:val="00572683"/>
    <w:rsid w:val="0058081C"/>
    <w:rsid w:val="005A5ED8"/>
    <w:rsid w:val="005B4116"/>
    <w:rsid w:val="005B47B5"/>
    <w:rsid w:val="005C0B94"/>
    <w:rsid w:val="005C0C4C"/>
    <w:rsid w:val="005C1E81"/>
    <w:rsid w:val="005C2844"/>
    <w:rsid w:val="005C2BEF"/>
    <w:rsid w:val="005C3699"/>
    <w:rsid w:val="005D2AEC"/>
    <w:rsid w:val="005D4A07"/>
    <w:rsid w:val="005D60D7"/>
    <w:rsid w:val="005E462B"/>
    <w:rsid w:val="005F13BA"/>
    <w:rsid w:val="00600DD3"/>
    <w:rsid w:val="00603848"/>
    <w:rsid w:val="00614BF5"/>
    <w:rsid w:val="00617E61"/>
    <w:rsid w:val="006334CD"/>
    <w:rsid w:val="0064189D"/>
    <w:rsid w:val="0064344A"/>
    <w:rsid w:val="00654A75"/>
    <w:rsid w:val="006560D7"/>
    <w:rsid w:val="00672596"/>
    <w:rsid w:val="006733CF"/>
    <w:rsid w:val="0068018C"/>
    <w:rsid w:val="00680F1C"/>
    <w:rsid w:val="00697127"/>
    <w:rsid w:val="006A4AB1"/>
    <w:rsid w:val="006B22B5"/>
    <w:rsid w:val="006B302B"/>
    <w:rsid w:val="006D056D"/>
    <w:rsid w:val="006D1A8B"/>
    <w:rsid w:val="006D45DB"/>
    <w:rsid w:val="006E02FC"/>
    <w:rsid w:val="006E7951"/>
    <w:rsid w:val="006F45EF"/>
    <w:rsid w:val="006F6151"/>
    <w:rsid w:val="00702132"/>
    <w:rsid w:val="00702427"/>
    <w:rsid w:val="007105B3"/>
    <w:rsid w:val="0071224B"/>
    <w:rsid w:val="007262C4"/>
    <w:rsid w:val="00727C7F"/>
    <w:rsid w:val="00742A08"/>
    <w:rsid w:val="00742B1B"/>
    <w:rsid w:val="00744DDA"/>
    <w:rsid w:val="00752A3C"/>
    <w:rsid w:val="00780EBF"/>
    <w:rsid w:val="007870B1"/>
    <w:rsid w:val="00795852"/>
    <w:rsid w:val="00795AFD"/>
    <w:rsid w:val="007A02B0"/>
    <w:rsid w:val="007A1FC2"/>
    <w:rsid w:val="007A4528"/>
    <w:rsid w:val="007B4DEE"/>
    <w:rsid w:val="007B5AE8"/>
    <w:rsid w:val="007B7270"/>
    <w:rsid w:val="007C157B"/>
    <w:rsid w:val="007C5FF3"/>
    <w:rsid w:val="007E2450"/>
    <w:rsid w:val="007E2AD3"/>
    <w:rsid w:val="007E7119"/>
    <w:rsid w:val="00807A49"/>
    <w:rsid w:val="0081018C"/>
    <w:rsid w:val="00820321"/>
    <w:rsid w:val="00824DEE"/>
    <w:rsid w:val="00824EAE"/>
    <w:rsid w:val="00827177"/>
    <w:rsid w:val="00837346"/>
    <w:rsid w:val="00841966"/>
    <w:rsid w:val="008420A6"/>
    <w:rsid w:val="0086421F"/>
    <w:rsid w:val="00880171"/>
    <w:rsid w:val="0088221E"/>
    <w:rsid w:val="0088550F"/>
    <w:rsid w:val="00893CCC"/>
    <w:rsid w:val="00894698"/>
    <w:rsid w:val="008B1402"/>
    <w:rsid w:val="008C02E9"/>
    <w:rsid w:val="008E12A9"/>
    <w:rsid w:val="008F62E4"/>
    <w:rsid w:val="009014C8"/>
    <w:rsid w:val="009253F3"/>
    <w:rsid w:val="009349DD"/>
    <w:rsid w:val="00945290"/>
    <w:rsid w:val="009461EE"/>
    <w:rsid w:val="00947929"/>
    <w:rsid w:val="009507CC"/>
    <w:rsid w:val="00951E56"/>
    <w:rsid w:val="00951EA9"/>
    <w:rsid w:val="00952B8E"/>
    <w:rsid w:val="00955644"/>
    <w:rsid w:val="009603A1"/>
    <w:rsid w:val="009671A9"/>
    <w:rsid w:val="009709D7"/>
    <w:rsid w:val="009758ED"/>
    <w:rsid w:val="00990CCA"/>
    <w:rsid w:val="0099471E"/>
    <w:rsid w:val="009A69F7"/>
    <w:rsid w:val="009B0585"/>
    <w:rsid w:val="009C1384"/>
    <w:rsid w:val="009C3559"/>
    <w:rsid w:val="009D2663"/>
    <w:rsid w:val="009D66E7"/>
    <w:rsid w:val="009E168D"/>
    <w:rsid w:val="009E798A"/>
    <w:rsid w:val="009F4331"/>
    <w:rsid w:val="00A314DD"/>
    <w:rsid w:val="00A46EB1"/>
    <w:rsid w:val="00A633B3"/>
    <w:rsid w:val="00A76E26"/>
    <w:rsid w:val="00A82822"/>
    <w:rsid w:val="00A8344E"/>
    <w:rsid w:val="00A83481"/>
    <w:rsid w:val="00A92711"/>
    <w:rsid w:val="00A928DF"/>
    <w:rsid w:val="00A93989"/>
    <w:rsid w:val="00AA691A"/>
    <w:rsid w:val="00AB1F4A"/>
    <w:rsid w:val="00AB5D73"/>
    <w:rsid w:val="00AD082C"/>
    <w:rsid w:val="00AE23E5"/>
    <w:rsid w:val="00AF3DCE"/>
    <w:rsid w:val="00AF7CDF"/>
    <w:rsid w:val="00B15613"/>
    <w:rsid w:val="00B23AB1"/>
    <w:rsid w:val="00B34401"/>
    <w:rsid w:val="00B42EB4"/>
    <w:rsid w:val="00B42F9B"/>
    <w:rsid w:val="00B431FC"/>
    <w:rsid w:val="00B5586A"/>
    <w:rsid w:val="00B55ABD"/>
    <w:rsid w:val="00B575F9"/>
    <w:rsid w:val="00B60C13"/>
    <w:rsid w:val="00B63890"/>
    <w:rsid w:val="00B747E2"/>
    <w:rsid w:val="00B76CCC"/>
    <w:rsid w:val="00B85829"/>
    <w:rsid w:val="00B86B27"/>
    <w:rsid w:val="00B872B4"/>
    <w:rsid w:val="00B9301D"/>
    <w:rsid w:val="00B97166"/>
    <w:rsid w:val="00BA1D9A"/>
    <w:rsid w:val="00BA2401"/>
    <w:rsid w:val="00BA3AE3"/>
    <w:rsid w:val="00BA3F27"/>
    <w:rsid w:val="00BA7B1B"/>
    <w:rsid w:val="00BB2C7C"/>
    <w:rsid w:val="00BB4C4A"/>
    <w:rsid w:val="00BB58EE"/>
    <w:rsid w:val="00BB7FC5"/>
    <w:rsid w:val="00BC2ABB"/>
    <w:rsid w:val="00BC2CC3"/>
    <w:rsid w:val="00BC392D"/>
    <w:rsid w:val="00BE0B6D"/>
    <w:rsid w:val="00BF32B0"/>
    <w:rsid w:val="00BF3776"/>
    <w:rsid w:val="00BF3D3F"/>
    <w:rsid w:val="00BF467F"/>
    <w:rsid w:val="00C00EA8"/>
    <w:rsid w:val="00C02CC2"/>
    <w:rsid w:val="00C2616D"/>
    <w:rsid w:val="00C278CA"/>
    <w:rsid w:val="00C338E8"/>
    <w:rsid w:val="00C42C89"/>
    <w:rsid w:val="00C43007"/>
    <w:rsid w:val="00C451CE"/>
    <w:rsid w:val="00C57534"/>
    <w:rsid w:val="00C672F3"/>
    <w:rsid w:val="00C715B6"/>
    <w:rsid w:val="00C76698"/>
    <w:rsid w:val="00C8142A"/>
    <w:rsid w:val="00C828F2"/>
    <w:rsid w:val="00C874E2"/>
    <w:rsid w:val="00C87F23"/>
    <w:rsid w:val="00CB440B"/>
    <w:rsid w:val="00CD38F4"/>
    <w:rsid w:val="00CE2C2A"/>
    <w:rsid w:val="00CE46B3"/>
    <w:rsid w:val="00CE6CB3"/>
    <w:rsid w:val="00CF2ACF"/>
    <w:rsid w:val="00D031B8"/>
    <w:rsid w:val="00D27703"/>
    <w:rsid w:val="00D320F4"/>
    <w:rsid w:val="00D34810"/>
    <w:rsid w:val="00D3647B"/>
    <w:rsid w:val="00D465E7"/>
    <w:rsid w:val="00D52921"/>
    <w:rsid w:val="00D671A8"/>
    <w:rsid w:val="00D67C04"/>
    <w:rsid w:val="00D72E55"/>
    <w:rsid w:val="00D802F5"/>
    <w:rsid w:val="00D91770"/>
    <w:rsid w:val="00DA053C"/>
    <w:rsid w:val="00DA4462"/>
    <w:rsid w:val="00DB112D"/>
    <w:rsid w:val="00DB5885"/>
    <w:rsid w:val="00DC2A1B"/>
    <w:rsid w:val="00DD2F59"/>
    <w:rsid w:val="00DD31AB"/>
    <w:rsid w:val="00DD7C79"/>
    <w:rsid w:val="00DE53B9"/>
    <w:rsid w:val="00DF2D1E"/>
    <w:rsid w:val="00DF5AFE"/>
    <w:rsid w:val="00DF5EB2"/>
    <w:rsid w:val="00E0292F"/>
    <w:rsid w:val="00E11707"/>
    <w:rsid w:val="00E15BB1"/>
    <w:rsid w:val="00E17501"/>
    <w:rsid w:val="00E20132"/>
    <w:rsid w:val="00E24421"/>
    <w:rsid w:val="00E253E1"/>
    <w:rsid w:val="00E56F5A"/>
    <w:rsid w:val="00E63CE3"/>
    <w:rsid w:val="00E77BE2"/>
    <w:rsid w:val="00E8341F"/>
    <w:rsid w:val="00E87161"/>
    <w:rsid w:val="00E90DDF"/>
    <w:rsid w:val="00E96A6B"/>
    <w:rsid w:val="00EA22B2"/>
    <w:rsid w:val="00EA7934"/>
    <w:rsid w:val="00EB5361"/>
    <w:rsid w:val="00EB6FE3"/>
    <w:rsid w:val="00EC0099"/>
    <w:rsid w:val="00EC7C9D"/>
    <w:rsid w:val="00EE14D3"/>
    <w:rsid w:val="00EE39DE"/>
    <w:rsid w:val="00EF0679"/>
    <w:rsid w:val="00F20182"/>
    <w:rsid w:val="00F22BF9"/>
    <w:rsid w:val="00F52AC5"/>
    <w:rsid w:val="00F55664"/>
    <w:rsid w:val="00F752B1"/>
    <w:rsid w:val="00F87A7D"/>
    <w:rsid w:val="00F9760A"/>
    <w:rsid w:val="00FA2EBA"/>
    <w:rsid w:val="00FB1B6A"/>
    <w:rsid w:val="00FC337E"/>
    <w:rsid w:val="00FC46A2"/>
    <w:rsid w:val="00FD57A5"/>
    <w:rsid w:val="00FD5B4A"/>
    <w:rsid w:val="00FF05F1"/>
    <w:rsid w:val="00FF2DD9"/>
    <w:rsid w:val="00FF5A00"/>
    <w:rsid w:val="00FF6EBF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5:docId w15:val="{CE83AB8C-44B8-4CF6-ABCD-0602EFE75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F2DD9"/>
    <w:pPr>
      <w:suppressAutoHyphens/>
    </w:pPr>
    <w:rPr>
      <w:sz w:val="24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F2DD9"/>
    <w:pPr>
      <w:keepNext/>
      <w:numPr>
        <w:ilvl w:val="1"/>
        <w:numId w:val="1"/>
      </w:numPr>
      <w:ind w:left="567" w:right="567"/>
      <w:jc w:val="center"/>
      <w:outlineLvl w:val="1"/>
    </w:pPr>
    <w:rPr>
      <w:b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FF2DD9"/>
    <w:pPr>
      <w:keepNext/>
      <w:numPr>
        <w:ilvl w:val="2"/>
        <w:numId w:val="1"/>
      </w:numPr>
      <w:ind w:left="567" w:right="567"/>
      <w:jc w:val="both"/>
      <w:outlineLvl w:val="2"/>
    </w:pPr>
    <w:rPr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FF2DD9"/>
    <w:pPr>
      <w:keepNext/>
      <w:numPr>
        <w:ilvl w:val="3"/>
        <w:numId w:val="1"/>
      </w:numPr>
      <w:ind w:right="567"/>
      <w:jc w:val="both"/>
      <w:outlineLvl w:val="3"/>
    </w:pPr>
    <w:rPr>
      <w:szCs w:val="20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FF2DD9"/>
    <w:pPr>
      <w:keepNext/>
      <w:numPr>
        <w:ilvl w:val="4"/>
        <w:numId w:val="1"/>
      </w:numPr>
      <w:jc w:val="center"/>
      <w:outlineLvl w:val="4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C157B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C157B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7C157B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7C157B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Caratterepredefinitoparagrafo">
    <w:name w:val="Carattere predefinito paragrafo"/>
    <w:uiPriority w:val="99"/>
    <w:rsid w:val="00FF2DD9"/>
  </w:style>
  <w:style w:type="paragraph" w:customStyle="1" w:styleId="Intestazione1">
    <w:name w:val="Intestazione1"/>
    <w:basedOn w:val="Normale"/>
    <w:next w:val="Corpotesto"/>
    <w:uiPriority w:val="99"/>
    <w:rsid w:val="00FF2DD9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FF2DD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C157B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FF2DD9"/>
    <w:rPr>
      <w:rFonts w:cs="Mangal"/>
    </w:rPr>
  </w:style>
  <w:style w:type="paragraph" w:customStyle="1" w:styleId="Didascalia1">
    <w:name w:val="Didascalia1"/>
    <w:basedOn w:val="Normale"/>
    <w:uiPriority w:val="99"/>
    <w:rsid w:val="00FF2DD9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FF2DD9"/>
    <w:pPr>
      <w:suppressLineNumbers/>
    </w:pPr>
    <w:rPr>
      <w:rFonts w:cs="Mangal"/>
    </w:rPr>
  </w:style>
  <w:style w:type="paragraph" w:styleId="Intestazione">
    <w:name w:val="header"/>
    <w:basedOn w:val="Normale"/>
    <w:link w:val="IntestazioneCarattere"/>
    <w:uiPriority w:val="99"/>
    <w:rsid w:val="00FF2D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C157B"/>
    <w:rPr>
      <w:rFonts w:cs="Times New Roman"/>
      <w:sz w:val="24"/>
      <w:szCs w:val="24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FF2D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C157B"/>
    <w:rPr>
      <w:rFonts w:cs="Times New Roman"/>
      <w:sz w:val="24"/>
      <w:szCs w:val="24"/>
      <w:lang w:eastAsia="ar-SA" w:bidi="ar-SA"/>
    </w:rPr>
  </w:style>
  <w:style w:type="paragraph" w:customStyle="1" w:styleId="Corpodeltesto21">
    <w:name w:val="Corpo del testo 21"/>
    <w:basedOn w:val="Normale"/>
    <w:uiPriority w:val="99"/>
    <w:rsid w:val="00FF2DD9"/>
    <w:rPr>
      <w:szCs w:val="20"/>
    </w:rPr>
  </w:style>
  <w:style w:type="paragraph" w:customStyle="1" w:styleId="Testodelblocco1">
    <w:name w:val="Testo del blocco1"/>
    <w:basedOn w:val="Normale"/>
    <w:uiPriority w:val="99"/>
    <w:rsid w:val="00FF2DD9"/>
    <w:pPr>
      <w:ind w:left="567" w:right="567"/>
      <w:jc w:val="both"/>
    </w:pPr>
    <w:rPr>
      <w:szCs w:val="20"/>
    </w:rPr>
  </w:style>
  <w:style w:type="paragraph" w:styleId="Testofumetto">
    <w:name w:val="Balloon Text"/>
    <w:basedOn w:val="Normale"/>
    <w:link w:val="TestofumettoCarattere"/>
    <w:uiPriority w:val="99"/>
    <w:rsid w:val="00FF2DD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C157B"/>
    <w:rPr>
      <w:rFonts w:cs="Times New Roman"/>
      <w:sz w:val="2"/>
      <w:lang w:eastAsia="ar-SA" w:bidi="ar-SA"/>
    </w:rPr>
  </w:style>
  <w:style w:type="paragraph" w:customStyle="1" w:styleId="Contenutotabella">
    <w:name w:val="Contenuto tabella"/>
    <w:basedOn w:val="Normale"/>
    <w:uiPriority w:val="99"/>
    <w:rsid w:val="00FF2DD9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FF2DD9"/>
    <w:pPr>
      <w:jc w:val="center"/>
    </w:pPr>
    <w:rPr>
      <w:b/>
      <w:bCs/>
    </w:rPr>
  </w:style>
  <w:style w:type="paragraph" w:styleId="Paragrafoelenco">
    <w:name w:val="List Paragraph"/>
    <w:basedOn w:val="Normale"/>
    <w:uiPriority w:val="99"/>
    <w:qFormat/>
    <w:rsid w:val="0029333C"/>
    <w:pPr>
      <w:ind w:left="720"/>
      <w:contextualSpacing/>
    </w:pPr>
  </w:style>
  <w:style w:type="character" w:customStyle="1" w:styleId="aggiornamentoal">
    <w:name w:val="aggiornamento_al"/>
    <w:basedOn w:val="Carpredefinitoparagrafo"/>
    <w:uiPriority w:val="99"/>
    <w:rsid w:val="0012775B"/>
    <w:rPr>
      <w:rFonts w:cs="Times New Roman"/>
    </w:rPr>
  </w:style>
  <w:style w:type="character" w:styleId="Collegamentoipertestuale">
    <w:name w:val="Hyperlink"/>
    <w:basedOn w:val="Carpredefinitoparagrafo"/>
    <w:uiPriority w:val="99"/>
    <w:semiHidden/>
    <w:rsid w:val="009C3559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CE6C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9D088-DBCC-4E57-8D1A-C84D81391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220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2 alla Delibera di Giunta n</vt:lpstr>
    </vt:vector>
  </TitlesOfParts>
  <Company>Pietro Parisi</Company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 alla Delibera di Giunta n</dc:title>
  <dc:creator>UTENTE</dc:creator>
  <cp:lastModifiedBy>Agostino Toni</cp:lastModifiedBy>
  <cp:revision>3</cp:revision>
  <cp:lastPrinted>2017-11-20T09:22:00Z</cp:lastPrinted>
  <dcterms:created xsi:type="dcterms:W3CDTF">2017-11-20T09:18:00Z</dcterms:created>
  <dcterms:modified xsi:type="dcterms:W3CDTF">2017-11-20T09:22:00Z</dcterms:modified>
</cp:coreProperties>
</file>